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489B8" w14:textId="77777777" w:rsidR="00A726EB" w:rsidRDefault="00132CE1" w:rsidP="00A726EB">
      <w:pPr>
        <w:pStyle w:val="Nzev"/>
        <w:rPr>
          <w:rFonts w:ascii="Arial" w:hAnsi="Arial" w:cs="Arial"/>
          <w:sz w:val="32"/>
          <w:szCs w:val="32"/>
        </w:rPr>
      </w:pPr>
      <w:r>
        <w:rPr>
          <w:noProof/>
        </w:rPr>
        <w:drawing>
          <wp:anchor distT="0" distB="0" distL="114300" distR="114300" simplePos="0" relativeHeight="251659264" behindDoc="0" locked="0" layoutInCell="1" allowOverlap="1" wp14:anchorId="5F348BAC" wp14:editId="5F348BAD">
            <wp:simplePos x="0" y="0"/>
            <wp:positionH relativeFrom="column">
              <wp:posOffset>1432560</wp:posOffset>
            </wp:positionH>
            <wp:positionV relativeFrom="paragraph">
              <wp:posOffset>-619125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A726EB" w:rsidRPr="006439F5">
        <w:rPr>
          <w:rFonts w:ascii="Arial" w:hAnsi="Arial" w:cs="Arial"/>
          <w:caps/>
          <w:sz w:val="32"/>
          <w:szCs w:val="32"/>
        </w:rPr>
        <w:t>Rámcová</w:t>
      </w:r>
      <w:r w:rsidR="00A726EB" w:rsidRPr="006439F5">
        <w:rPr>
          <w:rFonts w:ascii="Arial" w:hAnsi="Arial" w:cs="Arial"/>
          <w:sz w:val="32"/>
          <w:szCs w:val="32"/>
        </w:rPr>
        <w:t xml:space="preserve"> </w:t>
      </w:r>
      <w:r w:rsidR="00024DB3">
        <w:rPr>
          <w:rFonts w:ascii="Arial" w:hAnsi="Arial" w:cs="Arial"/>
          <w:sz w:val="32"/>
          <w:szCs w:val="32"/>
        </w:rPr>
        <w:t xml:space="preserve">DOHODA </w:t>
      </w:r>
      <w:r w:rsidR="006F6C1A">
        <w:rPr>
          <w:rFonts w:ascii="Arial" w:hAnsi="Arial" w:cs="Arial"/>
          <w:sz w:val="32"/>
          <w:szCs w:val="32"/>
        </w:rPr>
        <w:t xml:space="preserve">O DÍLO </w:t>
      </w:r>
    </w:p>
    <w:p w14:paraId="5F3489B9" w14:textId="77777777" w:rsidR="00132CE1" w:rsidRPr="00132CE1" w:rsidRDefault="00132CE1" w:rsidP="00132CE1">
      <w:pPr>
        <w:pStyle w:val="Nzev"/>
        <w:rPr>
          <w:rFonts w:ascii="Arial" w:hAnsi="Arial" w:cs="Arial"/>
          <w:b w:val="0"/>
          <w:color w:val="000000"/>
          <w:sz w:val="20"/>
        </w:rPr>
      </w:pPr>
      <w:r w:rsidRPr="00132CE1">
        <w:rPr>
          <w:rFonts w:ascii="Arial" w:hAnsi="Arial" w:cs="Arial"/>
          <w:b w:val="0"/>
          <w:color w:val="000000"/>
          <w:sz w:val="20"/>
        </w:rPr>
        <w:t>č. Zhotovitele ...................</w:t>
      </w:r>
    </w:p>
    <w:p w14:paraId="5F3489BA" w14:textId="77777777" w:rsidR="00132CE1" w:rsidRDefault="00132CE1" w:rsidP="00132CE1">
      <w:pPr>
        <w:pStyle w:val="Nzev"/>
        <w:rPr>
          <w:rFonts w:ascii="Arial" w:hAnsi="Arial" w:cs="Arial"/>
          <w:b w:val="0"/>
          <w:color w:val="000000"/>
          <w:sz w:val="20"/>
        </w:rPr>
      </w:pPr>
      <w:r w:rsidRPr="00132CE1">
        <w:rPr>
          <w:rFonts w:ascii="Arial" w:hAnsi="Arial" w:cs="Arial"/>
          <w:b w:val="0"/>
          <w:color w:val="000000"/>
          <w:sz w:val="20"/>
        </w:rPr>
        <w:t>č. Objednatele …………….</w:t>
      </w:r>
    </w:p>
    <w:p w14:paraId="5F3489BB" w14:textId="77777777" w:rsidR="00DE20AC" w:rsidRDefault="00DE20AC" w:rsidP="00132CE1">
      <w:pPr>
        <w:pStyle w:val="Nzev"/>
        <w:rPr>
          <w:rFonts w:ascii="Arial" w:hAnsi="Arial" w:cs="Arial"/>
          <w:b w:val="0"/>
          <w:color w:val="000000"/>
          <w:sz w:val="20"/>
        </w:rPr>
      </w:pPr>
    </w:p>
    <w:p w14:paraId="5F3489BC" w14:textId="0E22342B" w:rsidR="00A726EB" w:rsidRPr="006439F5" w:rsidRDefault="00A726EB" w:rsidP="00A726EB">
      <w:pPr>
        <w:spacing w:before="0"/>
        <w:jc w:val="center"/>
        <w:rPr>
          <w:rFonts w:cs="Arial"/>
          <w:b/>
          <w:sz w:val="24"/>
          <w:szCs w:val="24"/>
        </w:rPr>
      </w:pPr>
      <w:r w:rsidRPr="006439F5">
        <w:rPr>
          <w:rFonts w:cs="Arial"/>
          <w:b/>
          <w:spacing w:val="6"/>
          <w:sz w:val="24"/>
          <w:szCs w:val="24"/>
        </w:rPr>
        <w:t>„</w:t>
      </w:r>
      <w:r w:rsidR="00023579">
        <w:t>Zpracování projektových dokumentací a</w:t>
      </w:r>
      <w:r w:rsidR="0045511F">
        <w:t xml:space="preserve"> výkon inženýrské činnosti na</w:t>
      </w:r>
      <w:r w:rsidR="00253739">
        <w:t xml:space="preserve"> technické infrastruktu</w:t>
      </w:r>
      <w:r w:rsidR="0045511F">
        <w:t xml:space="preserve">ře </w:t>
      </w:r>
      <w:r w:rsidR="00D85663">
        <w:t xml:space="preserve">vodohospodářských </w:t>
      </w:r>
      <w:proofErr w:type="gramStart"/>
      <w:r w:rsidR="00D85663">
        <w:t xml:space="preserve">staveb </w:t>
      </w:r>
      <w:r w:rsidR="00253739">
        <w:t xml:space="preserve"> ve</w:t>
      </w:r>
      <w:proofErr w:type="gramEnd"/>
      <w:r w:rsidR="00253739">
        <w:t xml:space="preserve"> vlastnictví </w:t>
      </w:r>
      <w:r w:rsidR="00253739" w:rsidRPr="008740BB">
        <w:t>ČEPRO, a.s.</w:t>
      </w:r>
      <w:r w:rsidR="00484C8C">
        <w:t xml:space="preserve"> 20</w:t>
      </w:r>
      <w:r w:rsidR="00764DD7">
        <w:t>23</w:t>
      </w:r>
      <w:r w:rsidR="00484C8C">
        <w:t xml:space="preserve"> - 202</w:t>
      </w:r>
      <w:r w:rsidR="00D85663">
        <w:t>7</w:t>
      </w:r>
      <w:r w:rsidRPr="006439F5">
        <w:rPr>
          <w:rFonts w:cs="Arial"/>
          <w:b/>
          <w:sz w:val="24"/>
          <w:szCs w:val="24"/>
        </w:rPr>
        <w:t>“</w:t>
      </w:r>
    </w:p>
    <w:p w14:paraId="5F3489BD" w14:textId="77777777" w:rsidR="00A726EB" w:rsidRDefault="00A726EB" w:rsidP="00A726EB">
      <w:pPr>
        <w:spacing w:before="0"/>
        <w:rPr>
          <w:rFonts w:ascii="Times New Roman" w:hAnsi="Times New Roman"/>
          <w:b/>
          <w:spacing w:val="6"/>
          <w:sz w:val="28"/>
          <w:szCs w:val="28"/>
        </w:rPr>
      </w:pPr>
      <w:r>
        <w:rPr>
          <w:rFonts w:ascii="Times New Roman" w:hAnsi="Times New Roman"/>
          <w:b/>
          <w:spacing w:val="6"/>
          <w:sz w:val="28"/>
          <w:szCs w:val="28"/>
        </w:rPr>
        <w:t>______________________________________________________________</w:t>
      </w:r>
    </w:p>
    <w:p w14:paraId="5F3489BE" w14:textId="77777777" w:rsidR="002E5E76" w:rsidRPr="00702517" w:rsidRDefault="002E5E76" w:rsidP="002E5E76">
      <w:pPr>
        <w:jc w:val="center"/>
        <w:rPr>
          <w:rFonts w:cs="Arial"/>
          <w:spacing w:val="2"/>
        </w:rPr>
      </w:pPr>
      <w:r>
        <w:rPr>
          <w:rFonts w:cs="Arial"/>
          <w:spacing w:val="2"/>
        </w:rPr>
        <w:t xml:space="preserve">(uzavřená v souladu s ustanoveními </w:t>
      </w:r>
      <w:r w:rsidRPr="00702517">
        <w:rPr>
          <w:rFonts w:cs="Arial"/>
          <w:spacing w:val="2"/>
        </w:rPr>
        <w:t xml:space="preserve">zákona č. </w:t>
      </w:r>
      <w:r>
        <w:rPr>
          <w:rFonts w:cs="Arial"/>
          <w:spacing w:val="2"/>
        </w:rPr>
        <w:t>89/2012</w:t>
      </w:r>
      <w:r w:rsidRPr="00702517">
        <w:rPr>
          <w:rFonts w:cs="Arial"/>
          <w:spacing w:val="2"/>
        </w:rPr>
        <w:t xml:space="preserve"> Sb., ob</w:t>
      </w:r>
      <w:r>
        <w:rPr>
          <w:rFonts w:cs="Arial"/>
          <w:spacing w:val="2"/>
        </w:rPr>
        <w:t>čanský zákoník, v platném znění (dále též jen „občanský zákoník“),</w:t>
      </w:r>
      <w:r w:rsidRPr="00702517">
        <w:rPr>
          <w:rFonts w:cs="Arial"/>
          <w:spacing w:val="2"/>
        </w:rPr>
        <w:t xml:space="preserve"> mezi:</w:t>
      </w:r>
    </w:p>
    <w:p w14:paraId="5F3489BF" w14:textId="77777777" w:rsidR="00A726EB" w:rsidRPr="006439F5" w:rsidRDefault="00A726EB" w:rsidP="00DA431A">
      <w:pPr>
        <w:pStyle w:val="01-L"/>
      </w:pPr>
      <w:r w:rsidRPr="006439F5">
        <w:t>Smluvní strany</w:t>
      </w:r>
    </w:p>
    <w:p w14:paraId="5F3489C0" w14:textId="77777777" w:rsidR="00A726EB" w:rsidRDefault="00A726EB" w:rsidP="00A726EB">
      <w:pPr>
        <w:spacing w:before="0"/>
        <w:rPr>
          <w:rFonts w:ascii="Times New Roman" w:hAnsi="Times New Roman"/>
          <w:sz w:val="22"/>
          <w:szCs w:val="22"/>
        </w:rPr>
      </w:pPr>
    </w:p>
    <w:p w14:paraId="5F3489C1" w14:textId="77777777"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Objednatel:</w:t>
      </w:r>
      <w:r w:rsidRPr="006439F5">
        <w:rPr>
          <w:rFonts w:cs="Arial"/>
          <w:b/>
          <w14:shadow w14:blurRad="50800" w14:dist="38100" w14:dir="2700000" w14:sx="100000" w14:sy="100000" w14:kx="0" w14:ky="0" w14:algn="tl">
            <w14:srgbClr w14:val="000000">
              <w14:alpha w14:val="60000"/>
            </w14:srgbClr>
          </w14:shadow>
        </w:rPr>
        <w:tab/>
      </w:r>
      <w:r w:rsidR="00DC69F2">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ČEPRO,</w:t>
      </w:r>
      <w:r w:rsidR="006439F5">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a.s.</w:t>
      </w:r>
    </w:p>
    <w:p w14:paraId="5F3489C2" w14:textId="77777777" w:rsidR="00A726EB" w:rsidRPr="006439F5" w:rsidRDefault="00A726EB" w:rsidP="00A726EB">
      <w:pPr>
        <w:spacing w:before="0"/>
        <w:jc w:val="both"/>
        <w:rPr>
          <w:rFonts w:cs="Arial"/>
        </w:rPr>
      </w:pPr>
    </w:p>
    <w:p w14:paraId="5F3489C3" w14:textId="77777777" w:rsidR="00447138" w:rsidRDefault="00A726EB" w:rsidP="00A726EB">
      <w:pPr>
        <w:spacing w:before="0"/>
        <w:jc w:val="both"/>
        <w:rPr>
          <w:rFonts w:cs="Arial"/>
        </w:rPr>
      </w:pPr>
      <w:r w:rsidRPr="006439F5">
        <w:rPr>
          <w:rFonts w:cs="Arial"/>
          <w:b/>
        </w:rPr>
        <w:t>se sídlem:</w:t>
      </w:r>
      <w:r w:rsidRPr="006439F5">
        <w:rPr>
          <w:rFonts w:cs="Arial"/>
        </w:rPr>
        <w:tab/>
      </w:r>
      <w:r w:rsidRPr="006439F5">
        <w:rPr>
          <w:rFonts w:cs="Arial"/>
        </w:rPr>
        <w:tab/>
      </w:r>
      <w:r w:rsidR="007F3FA7">
        <w:rPr>
          <w:rFonts w:cs="Arial"/>
        </w:rPr>
        <w:t>Dělnická 213/12, Holešovice, 170 00 Praha 7</w:t>
      </w:r>
    </w:p>
    <w:p w14:paraId="5F3489C4" w14:textId="768C3FD0" w:rsidR="009C0FE5" w:rsidRDefault="003C3D54" w:rsidP="00A726EB">
      <w:pPr>
        <w:spacing w:before="0"/>
        <w:jc w:val="both"/>
        <w:rPr>
          <w:rFonts w:cs="Arial"/>
        </w:rPr>
      </w:pPr>
      <w:proofErr w:type="spellStart"/>
      <w:r>
        <w:rPr>
          <w:rFonts w:cs="Arial"/>
          <w:b/>
        </w:rPr>
        <w:t>Sp</w:t>
      </w:r>
      <w:proofErr w:type="spellEnd"/>
      <w:r>
        <w:rPr>
          <w:rFonts w:cs="Arial"/>
          <w:b/>
        </w:rPr>
        <w:t>.</w:t>
      </w:r>
      <w:r w:rsidR="00730A64">
        <w:rPr>
          <w:rFonts w:cs="Arial"/>
          <w:b/>
        </w:rPr>
        <w:t xml:space="preserve"> </w:t>
      </w:r>
      <w:r>
        <w:rPr>
          <w:rFonts w:cs="Arial"/>
          <w:b/>
        </w:rPr>
        <w:t>zn.</w:t>
      </w:r>
      <w:r w:rsidR="00A726EB" w:rsidRPr="006439F5">
        <w:rPr>
          <w:rFonts w:cs="Arial"/>
          <w:b/>
        </w:rPr>
        <w:t>:</w:t>
      </w:r>
      <w:r w:rsidR="00A726EB" w:rsidRPr="006439F5">
        <w:rPr>
          <w:rFonts w:cs="Arial"/>
        </w:rPr>
        <w:tab/>
      </w:r>
      <w:r w:rsidR="009C0FE5">
        <w:rPr>
          <w:rFonts w:cs="Arial"/>
        </w:rPr>
        <w:tab/>
      </w:r>
      <w:r>
        <w:rPr>
          <w:rFonts w:cs="Arial"/>
        </w:rPr>
        <w:t xml:space="preserve">B 2341 vedená u </w:t>
      </w:r>
      <w:r w:rsidR="00A726EB" w:rsidRPr="006439F5">
        <w:rPr>
          <w:rFonts w:cs="Arial"/>
        </w:rPr>
        <w:t>Městského soudu v Praze,</w:t>
      </w:r>
      <w:r w:rsidRPr="006439F5" w:rsidDel="003C3D54">
        <w:rPr>
          <w:rFonts w:cs="Arial"/>
        </w:rPr>
        <w:t xml:space="preserve"> </w:t>
      </w:r>
    </w:p>
    <w:p w14:paraId="5F3489C5" w14:textId="77777777" w:rsidR="00A726EB" w:rsidRPr="006439F5" w:rsidRDefault="00A726EB" w:rsidP="00A726EB">
      <w:pPr>
        <w:spacing w:before="0"/>
        <w:jc w:val="both"/>
        <w:rPr>
          <w:rFonts w:cs="Arial"/>
        </w:rPr>
      </w:pPr>
      <w:r w:rsidRPr="006439F5">
        <w:rPr>
          <w:rFonts w:cs="Arial"/>
          <w:b/>
        </w:rPr>
        <w:t>bankovní spojení:</w:t>
      </w:r>
      <w:r w:rsidRPr="006439F5">
        <w:rPr>
          <w:rFonts w:cs="Arial"/>
        </w:rPr>
        <w:tab/>
        <w:t>Komerční banka a.s.</w:t>
      </w:r>
    </w:p>
    <w:p w14:paraId="5F3489C6" w14:textId="77777777" w:rsidR="00A726EB" w:rsidRPr="006439F5" w:rsidRDefault="00A726EB" w:rsidP="00A726EB">
      <w:pPr>
        <w:spacing w:before="0"/>
        <w:jc w:val="both"/>
        <w:rPr>
          <w:rFonts w:cs="Arial"/>
          <w:b/>
        </w:rPr>
      </w:pPr>
      <w:r w:rsidRPr="006439F5">
        <w:rPr>
          <w:rFonts w:cs="Arial"/>
          <w:b/>
        </w:rPr>
        <w:t>č.</w:t>
      </w:r>
      <w:r w:rsidR="006439F5">
        <w:rPr>
          <w:rFonts w:cs="Arial"/>
          <w:b/>
        </w:rPr>
        <w:t xml:space="preserve"> </w:t>
      </w:r>
      <w:r w:rsidRPr="006439F5">
        <w:rPr>
          <w:rFonts w:cs="Arial"/>
          <w:b/>
        </w:rPr>
        <w:t>účtu:</w:t>
      </w:r>
      <w:r w:rsidRPr="006439F5">
        <w:rPr>
          <w:rFonts w:cs="Arial"/>
          <w:b/>
        </w:rPr>
        <w:tab/>
      </w:r>
      <w:r w:rsidRPr="006439F5">
        <w:rPr>
          <w:rFonts w:cs="Arial"/>
          <w:b/>
        </w:rPr>
        <w:tab/>
      </w:r>
      <w:r w:rsidRPr="006439F5">
        <w:rPr>
          <w:rFonts w:cs="Arial"/>
          <w:bCs/>
        </w:rPr>
        <w:t>11 902931/0100</w:t>
      </w:r>
    </w:p>
    <w:p w14:paraId="5F3489C7" w14:textId="77777777" w:rsidR="00A726EB" w:rsidRPr="006439F5" w:rsidRDefault="00A726EB" w:rsidP="00A726EB">
      <w:pPr>
        <w:spacing w:before="0"/>
        <w:jc w:val="both"/>
        <w:rPr>
          <w:rFonts w:cs="Arial"/>
        </w:rPr>
      </w:pPr>
      <w:r w:rsidRPr="006439F5">
        <w:rPr>
          <w:rFonts w:cs="Arial"/>
          <w:b/>
        </w:rPr>
        <w:t>IČ</w:t>
      </w:r>
      <w:r w:rsidR="007C0DDB">
        <w:rPr>
          <w:rFonts w:cs="Arial"/>
          <w:b/>
        </w:rPr>
        <w:t>O</w:t>
      </w:r>
      <w:r w:rsidRPr="006439F5">
        <w:rPr>
          <w:rFonts w:cs="Arial"/>
          <w:b/>
        </w:rPr>
        <w:t>:</w:t>
      </w:r>
      <w:r w:rsidRPr="006439F5">
        <w:rPr>
          <w:rFonts w:cs="Arial"/>
        </w:rPr>
        <w:tab/>
      </w:r>
      <w:r w:rsidRPr="006439F5">
        <w:rPr>
          <w:rFonts w:cs="Arial"/>
        </w:rPr>
        <w:tab/>
      </w:r>
      <w:r w:rsidRPr="006439F5">
        <w:rPr>
          <w:rFonts w:cs="Arial"/>
        </w:rPr>
        <w:tab/>
        <w:t>60193531</w:t>
      </w:r>
    </w:p>
    <w:p w14:paraId="5F3489C8" w14:textId="77777777" w:rsidR="00A726EB" w:rsidRPr="006439F5" w:rsidRDefault="00A726EB" w:rsidP="00A726EB">
      <w:pPr>
        <w:spacing w:before="0"/>
        <w:jc w:val="both"/>
        <w:rPr>
          <w:rFonts w:cs="Arial"/>
        </w:rPr>
      </w:pPr>
      <w:r w:rsidRPr="006439F5">
        <w:rPr>
          <w:rFonts w:cs="Arial"/>
          <w:b/>
        </w:rPr>
        <w:t>DIČ:</w:t>
      </w:r>
      <w:r w:rsidRPr="006439F5">
        <w:rPr>
          <w:rFonts w:cs="Arial"/>
        </w:rPr>
        <w:tab/>
      </w:r>
      <w:r w:rsidRPr="006439F5">
        <w:rPr>
          <w:rFonts w:cs="Arial"/>
        </w:rPr>
        <w:tab/>
      </w:r>
      <w:r w:rsidRPr="006439F5">
        <w:rPr>
          <w:rFonts w:cs="Arial"/>
        </w:rPr>
        <w:tab/>
        <w:t>CZ60193531</w:t>
      </w:r>
    </w:p>
    <w:p w14:paraId="5F3489C9" w14:textId="77777777" w:rsidR="00A726EB" w:rsidRPr="007F2206" w:rsidRDefault="00E868C6" w:rsidP="00A726EB">
      <w:pPr>
        <w:spacing w:before="0"/>
        <w:ind w:left="2160" w:hanging="2160"/>
        <w:rPr>
          <w:rFonts w:cs="Arial"/>
        </w:rPr>
      </w:pPr>
      <w:r>
        <w:rPr>
          <w:rFonts w:cs="Arial"/>
          <w:b/>
        </w:rPr>
        <w:t>z</w:t>
      </w:r>
      <w:r w:rsidRPr="006439F5">
        <w:rPr>
          <w:rFonts w:cs="Arial"/>
          <w:b/>
        </w:rPr>
        <w:t>astoupen</w:t>
      </w:r>
      <w:r w:rsidR="006439F5" w:rsidRPr="006439F5">
        <w:rPr>
          <w:rFonts w:cs="Arial"/>
          <w:b/>
        </w:rPr>
        <w:t>:</w:t>
      </w:r>
      <w:r w:rsidR="00A726EB" w:rsidRPr="006439F5">
        <w:rPr>
          <w:rFonts w:cs="Arial"/>
        </w:rPr>
        <w:tab/>
      </w:r>
      <w:r w:rsidR="006439F5" w:rsidRPr="007F2206">
        <w:rPr>
          <w:rFonts w:cs="Arial"/>
        </w:rPr>
        <w:t>Mgr. Jan Duspěva</w:t>
      </w:r>
      <w:r w:rsidR="00A726EB" w:rsidRPr="007F2206">
        <w:rPr>
          <w:rFonts w:cs="Arial"/>
        </w:rPr>
        <w:t>, předseda představenstva</w:t>
      </w:r>
    </w:p>
    <w:p w14:paraId="5F3489CA" w14:textId="77777777" w:rsidR="00A726EB" w:rsidRPr="006439F5" w:rsidRDefault="00A726EB" w:rsidP="00A726EB">
      <w:pPr>
        <w:spacing w:before="0"/>
        <w:ind w:left="1440" w:firstLine="720"/>
        <w:rPr>
          <w:rFonts w:cs="Arial"/>
        </w:rPr>
      </w:pPr>
      <w:r w:rsidRPr="007F2206">
        <w:rPr>
          <w:rFonts w:cs="Arial"/>
        </w:rPr>
        <w:t>Ing.</w:t>
      </w:r>
      <w:r w:rsidR="00F105D8" w:rsidRPr="00F105D8">
        <w:rPr>
          <w:color w:val="000000"/>
        </w:rPr>
        <w:t xml:space="preserve"> </w:t>
      </w:r>
      <w:r w:rsidR="00F105D8">
        <w:rPr>
          <w:color w:val="000000"/>
        </w:rPr>
        <w:t>František Todt</w:t>
      </w:r>
      <w:r w:rsidRPr="007F2206">
        <w:rPr>
          <w:rFonts w:cs="Arial"/>
        </w:rPr>
        <w:t>,</w:t>
      </w:r>
      <w:r w:rsidRPr="006439F5">
        <w:rPr>
          <w:rFonts w:cs="Arial"/>
        </w:rPr>
        <w:t xml:space="preserve"> </w:t>
      </w:r>
      <w:r w:rsidR="007F2206">
        <w:rPr>
          <w:rFonts w:cs="Arial"/>
        </w:rPr>
        <w:t>místopředseda</w:t>
      </w:r>
      <w:r w:rsidRPr="006439F5">
        <w:rPr>
          <w:rFonts w:cs="Arial"/>
        </w:rPr>
        <w:t xml:space="preserve"> představenstva</w:t>
      </w:r>
    </w:p>
    <w:p w14:paraId="5F3489CB" w14:textId="77777777" w:rsidR="00A726EB" w:rsidRPr="006439F5" w:rsidRDefault="00A726EB" w:rsidP="00A726EB">
      <w:pPr>
        <w:spacing w:before="0"/>
        <w:ind w:left="2160"/>
        <w:jc w:val="both"/>
        <w:rPr>
          <w:rFonts w:cs="Arial"/>
        </w:rPr>
      </w:pPr>
    </w:p>
    <w:p w14:paraId="5F3489CC" w14:textId="77777777" w:rsidR="00A726EB" w:rsidRPr="006439F5" w:rsidRDefault="00E868C6" w:rsidP="00A726EB">
      <w:pPr>
        <w:spacing w:before="0"/>
        <w:ind w:left="0" w:firstLine="1"/>
        <w:jc w:val="both"/>
        <w:rPr>
          <w:rFonts w:cs="Arial"/>
          <w:b/>
        </w:rPr>
      </w:pPr>
      <w:r>
        <w:rPr>
          <w:rFonts w:cs="Arial"/>
          <w:b/>
        </w:rPr>
        <w:t>o</w:t>
      </w:r>
      <w:r w:rsidR="00A726EB" w:rsidRPr="006439F5">
        <w:rPr>
          <w:rFonts w:cs="Arial"/>
          <w:b/>
        </w:rPr>
        <w:t xml:space="preserve">soby oprávněné jednat za objednatele v rámci uzavřené smlouvy a </w:t>
      </w:r>
      <w:r w:rsidR="007F3FA7">
        <w:rPr>
          <w:rFonts w:cs="Arial"/>
          <w:b/>
        </w:rPr>
        <w:t xml:space="preserve">dílčích </w:t>
      </w:r>
      <w:r w:rsidR="00A726EB" w:rsidRPr="006439F5">
        <w:rPr>
          <w:rFonts w:cs="Arial"/>
          <w:b/>
        </w:rPr>
        <w:t>smluv</w:t>
      </w:r>
      <w:r w:rsidR="007F3FA7">
        <w:rPr>
          <w:rFonts w:cs="Arial"/>
          <w:b/>
        </w:rPr>
        <w:t xml:space="preserve"> </w:t>
      </w:r>
      <w:r w:rsidR="00A726EB" w:rsidRPr="006439F5">
        <w:rPr>
          <w:rFonts w:cs="Arial"/>
          <w:b/>
        </w:rPr>
        <w:t>ve věcech</w:t>
      </w:r>
      <w:r w:rsidR="0036358D">
        <w:rPr>
          <w:rFonts w:cs="Arial"/>
          <w:b/>
        </w:rPr>
        <w:t xml:space="preserve"> </w:t>
      </w:r>
      <w:r w:rsidR="0036358D" w:rsidRPr="0036358D">
        <w:rPr>
          <w:rFonts w:cs="Arial"/>
          <w:b/>
        </w:rPr>
        <w:t>na jejím základě uzavřených: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
        <w:gridCol w:w="95"/>
        <w:gridCol w:w="2006"/>
        <w:gridCol w:w="2064"/>
        <w:gridCol w:w="1392"/>
        <w:gridCol w:w="3724"/>
      </w:tblGrid>
      <w:tr w:rsidR="00F7376F" w:rsidRPr="00892640" w14:paraId="5F3489D1" w14:textId="77777777" w:rsidTr="004C5078">
        <w:trPr>
          <w:trHeight w:val="401"/>
        </w:trPr>
        <w:tc>
          <w:tcPr>
            <w:tcW w:w="2238" w:type="dxa"/>
            <w:gridSpan w:val="3"/>
            <w:shd w:val="clear" w:color="auto" w:fill="auto"/>
            <w:vAlign w:val="center"/>
          </w:tcPr>
          <w:p w14:paraId="5F3489CD" w14:textId="77777777" w:rsidR="00F7376F" w:rsidRPr="00892640" w:rsidRDefault="00F7376F" w:rsidP="00C81C08">
            <w:pPr>
              <w:overflowPunct w:val="0"/>
              <w:autoSpaceDE w:val="0"/>
              <w:autoSpaceDN w:val="0"/>
              <w:adjustRightInd w:val="0"/>
              <w:textAlignment w:val="baseline"/>
              <w:rPr>
                <w:color w:val="000000"/>
              </w:rPr>
            </w:pPr>
            <w:r w:rsidRPr="00892640">
              <w:rPr>
                <w:color w:val="000000"/>
              </w:rPr>
              <w:t>ve věcech:</w:t>
            </w:r>
          </w:p>
        </w:tc>
        <w:tc>
          <w:tcPr>
            <w:tcW w:w="2123" w:type="dxa"/>
            <w:shd w:val="clear" w:color="auto" w:fill="auto"/>
            <w:vAlign w:val="center"/>
          </w:tcPr>
          <w:p w14:paraId="5F3489CE" w14:textId="77777777" w:rsidR="00F7376F" w:rsidRPr="00892640" w:rsidRDefault="00F7376F" w:rsidP="00C81C08">
            <w:pPr>
              <w:overflowPunct w:val="0"/>
              <w:autoSpaceDE w:val="0"/>
              <w:autoSpaceDN w:val="0"/>
              <w:adjustRightInd w:val="0"/>
              <w:textAlignment w:val="baseline"/>
              <w:rPr>
                <w:color w:val="000000"/>
              </w:rPr>
            </w:pPr>
            <w:r w:rsidRPr="00892640">
              <w:rPr>
                <w:color w:val="000000"/>
              </w:rPr>
              <w:t>jméno a příjmení:</w:t>
            </w:r>
          </w:p>
        </w:tc>
        <w:tc>
          <w:tcPr>
            <w:tcW w:w="1386" w:type="dxa"/>
            <w:shd w:val="clear" w:color="auto" w:fill="auto"/>
            <w:vAlign w:val="center"/>
          </w:tcPr>
          <w:p w14:paraId="5F3489CF" w14:textId="77777777" w:rsidR="00F7376F" w:rsidRPr="00892640" w:rsidRDefault="00F7376F" w:rsidP="00C81C08">
            <w:pPr>
              <w:overflowPunct w:val="0"/>
              <w:autoSpaceDE w:val="0"/>
              <w:autoSpaceDN w:val="0"/>
              <w:adjustRightInd w:val="0"/>
              <w:textAlignment w:val="baseline"/>
              <w:rPr>
                <w:color w:val="000000"/>
              </w:rPr>
            </w:pPr>
            <w:r w:rsidRPr="00892640">
              <w:rPr>
                <w:color w:val="000000"/>
              </w:rPr>
              <w:t>telefon:</w:t>
            </w:r>
          </w:p>
        </w:tc>
        <w:tc>
          <w:tcPr>
            <w:tcW w:w="3824" w:type="dxa"/>
            <w:shd w:val="clear" w:color="auto" w:fill="auto"/>
            <w:vAlign w:val="center"/>
          </w:tcPr>
          <w:p w14:paraId="5F3489D0" w14:textId="77777777" w:rsidR="00F7376F" w:rsidRPr="00892640" w:rsidRDefault="00F7376F" w:rsidP="00C81C08">
            <w:pPr>
              <w:overflowPunct w:val="0"/>
              <w:autoSpaceDE w:val="0"/>
              <w:autoSpaceDN w:val="0"/>
              <w:adjustRightInd w:val="0"/>
              <w:textAlignment w:val="baseline"/>
              <w:rPr>
                <w:color w:val="000000"/>
              </w:rPr>
            </w:pPr>
            <w:r w:rsidRPr="00892640">
              <w:rPr>
                <w:color w:val="000000"/>
              </w:rPr>
              <w:t>e-mail:</w:t>
            </w:r>
          </w:p>
        </w:tc>
      </w:tr>
      <w:tr w:rsidR="00F7376F" w:rsidRPr="009858C8" w14:paraId="5F3489D7" w14:textId="77777777" w:rsidTr="002A2A0B">
        <w:tc>
          <w:tcPr>
            <w:tcW w:w="2238" w:type="dxa"/>
            <w:gridSpan w:val="3"/>
            <w:shd w:val="clear" w:color="auto" w:fill="auto"/>
            <w:vAlign w:val="center"/>
          </w:tcPr>
          <w:p w14:paraId="5F3489D2" w14:textId="77777777" w:rsidR="00F7376F" w:rsidRPr="00892640" w:rsidRDefault="003C3D54" w:rsidP="00D7032E">
            <w:pPr>
              <w:overflowPunct w:val="0"/>
              <w:autoSpaceDE w:val="0"/>
              <w:autoSpaceDN w:val="0"/>
              <w:adjustRightInd w:val="0"/>
              <w:textAlignment w:val="baseline"/>
              <w:rPr>
                <w:color w:val="000000"/>
              </w:rPr>
            </w:pPr>
            <w:r w:rsidRPr="00892640">
              <w:rPr>
                <w:color w:val="000000"/>
              </w:rPr>
              <w:t>S</w:t>
            </w:r>
            <w:r w:rsidR="00F7376F" w:rsidRPr="00892640">
              <w:rPr>
                <w:color w:val="000000"/>
              </w:rPr>
              <w:t>mluvních</w:t>
            </w:r>
            <w:r>
              <w:rPr>
                <w:color w:val="000000"/>
              </w:rPr>
              <w:t xml:space="preserve"> vyjma změny či zániku této smlouvy či dílčích smluv</w:t>
            </w:r>
          </w:p>
        </w:tc>
        <w:tc>
          <w:tcPr>
            <w:tcW w:w="2123" w:type="dxa"/>
            <w:shd w:val="clear" w:color="auto" w:fill="BFBFBF" w:themeFill="background1" w:themeFillShade="BF"/>
          </w:tcPr>
          <w:p w14:paraId="5F3489D3" w14:textId="77777777" w:rsidR="00F7376F" w:rsidRPr="00CF4479" w:rsidRDefault="00802811" w:rsidP="00484C8C">
            <w:pPr>
              <w:overflowPunct w:val="0"/>
              <w:autoSpaceDE w:val="0"/>
              <w:autoSpaceDN w:val="0"/>
              <w:adjustRightInd w:val="0"/>
              <w:textAlignment w:val="baseline"/>
              <w:rPr>
                <w:rFonts w:cs="Arial"/>
              </w:rPr>
            </w:pPr>
            <w:r>
              <w:rPr>
                <w:rFonts w:cs="Arial"/>
              </w:rPr>
              <w:t xml:space="preserve">Ing. </w:t>
            </w:r>
            <w:r w:rsidR="00484C8C" w:rsidRPr="00484C8C">
              <w:rPr>
                <w:rFonts w:cs="Arial"/>
              </w:rPr>
              <w:t>Viktor Stuchlík</w:t>
            </w:r>
          </w:p>
        </w:tc>
        <w:tc>
          <w:tcPr>
            <w:tcW w:w="1386" w:type="dxa"/>
            <w:shd w:val="clear" w:color="auto" w:fill="BFBFBF" w:themeFill="background1" w:themeFillShade="BF"/>
          </w:tcPr>
          <w:p w14:paraId="5F3489D4" w14:textId="77777777" w:rsidR="00F7376F" w:rsidRPr="00CF4479" w:rsidRDefault="00484C8C" w:rsidP="00C81C08">
            <w:pPr>
              <w:overflowPunct w:val="0"/>
              <w:autoSpaceDE w:val="0"/>
              <w:autoSpaceDN w:val="0"/>
              <w:adjustRightInd w:val="0"/>
              <w:textAlignment w:val="baseline"/>
              <w:rPr>
                <w:rFonts w:cs="Arial"/>
              </w:rPr>
            </w:pPr>
            <w:r w:rsidRPr="00484C8C">
              <w:t>739 240</w:t>
            </w:r>
            <w:r w:rsidR="00024DB3">
              <w:t> </w:t>
            </w:r>
            <w:r w:rsidRPr="00484C8C">
              <w:t>366</w:t>
            </w:r>
            <w:r w:rsidR="00024DB3">
              <w:t xml:space="preserve"> </w:t>
            </w:r>
          </w:p>
        </w:tc>
        <w:tc>
          <w:tcPr>
            <w:tcW w:w="3824" w:type="dxa"/>
            <w:shd w:val="clear" w:color="auto" w:fill="BFBFBF" w:themeFill="background1" w:themeFillShade="BF"/>
          </w:tcPr>
          <w:p w14:paraId="5F3489D5" w14:textId="77777777" w:rsidR="00484C8C" w:rsidRDefault="00927985" w:rsidP="00C81C08">
            <w:pPr>
              <w:overflowPunct w:val="0"/>
              <w:autoSpaceDE w:val="0"/>
              <w:autoSpaceDN w:val="0"/>
              <w:adjustRightInd w:val="0"/>
              <w:textAlignment w:val="baseline"/>
            </w:pPr>
            <w:hyperlink r:id="rId9" w:history="1">
              <w:r w:rsidR="00484C8C" w:rsidRPr="002D13A9">
                <w:rPr>
                  <w:rStyle w:val="Hypertextovodkaz"/>
                </w:rPr>
                <w:t>viktor.stuchlik@ceproas.cz</w:t>
              </w:r>
            </w:hyperlink>
          </w:p>
          <w:p w14:paraId="5F3489D6" w14:textId="77777777" w:rsidR="00F7376F" w:rsidRPr="009858C8" w:rsidRDefault="00F7376F" w:rsidP="00C81C08">
            <w:pPr>
              <w:overflowPunct w:val="0"/>
              <w:autoSpaceDE w:val="0"/>
              <w:autoSpaceDN w:val="0"/>
              <w:adjustRightInd w:val="0"/>
              <w:textAlignment w:val="baseline"/>
              <w:rPr>
                <w:rFonts w:cs="Arial"/>
              </w:rPr>
            </w:pPr>
          </w:p>
        </w:tc>
      </w:tr>
      <w:tr w:rsidR="00F7376F" w:rsidRPr="009858C8" w14:paraId="5F3489DD" w14:textId="77777777" w:rsidTr="002A2A0B">
        <w:tc>
          <w:tcPr>
            <w:tcW w:w="2238" w:type="dxa"/>
            <w:gridSpan w:val="3"/>
            <w:shd w:val="clear" w:color="auto" w:fill="auto"/>
            <w:vAlign w:val="center"/>
          </w:tcPr>
          <w:p w14:paraId="5F3489D8" w14:textId="77777777" w:rsidR="00F7376F" w:rsidRPr="00892640" w:rsidRDefault="00F7376F" w:rsidP="00C81C08">
            <w:pPr>
              <w:overflowPunct w:val="0"/>
              <w:autoSpaceDE w:val="0"/>
              <w:autoSpaceDN w:val="0"/>
              <w:adjustRightInd w:val="0"/>
              <w:textAlignment w:val="baseline"/>
              <w:rPr>
                <w:color w:val="000000"/>
              </w:rPr>
            </w:pPr>
            <w:r w:rsidRPr="00892640">
              <w:rPr>
                <w:color w:val="000000"/>
              </w:rPr>
              <w:t xml:space="preserve">technických </w:t>
            </w:r>
          </w:p>
        </w:tc>
        <w:tc>
          <w:tcPr>
            <w:tcW w:w="2123" w:type="dxa"/>
            <w:shd w:val="clear" w:color="auto" w:fill="BFBFBF" w:themeFill="background1" w:themeFillShade="BF"/>
          </w:tcPr>
          <w:p w14:paraId="5F3489D9" w14:textId="225DE87B" w:rsidR="00BA45E6" w:rsidRDefault="00BA45E6" w:rsidP="00BA45E6">
            <w:pPr>
              <w:rPr>
                <w:rFonts w:cs="Arial"/>
              </w:rPr>
            </w:pPr>
            <w:r w:rsidRPr="00894623">
              <w:rPr>
                <w:rFonts w:cs="Arial"/>
              </w:rPr>
              <w:t xml:space="preserve">Ing. </w:t>
            </w:r>
            <w:r w:rsidR="00764DD7">
              <w:rPr>
                <w:rFonts w:cs="Arial"/>
              </w:rPr>
              <w:t>Jan Jelínek</w:t>
            </w:r>
          </w:p>
          <w:p w14:paraId="5F3489DA" w14:textId="77777777" w:rsidR="00F7376F" w:rsidRPr="00CF4479" w:rsidRDefault="00F7376F" w:rsidP="00C81C08">
            <w:pPr>
              <w:overflowPunct w:val="0"/>
              <w:autoSpaceDE w:val="0"/>
              <w:autoSpaceDN w:val="0"/>
              <w:adjustRightInd w:val="0"/>
              <w:textAlignment w:val="baseline"/>
              <w:rPr>
                <w:rFonts w:cs="Arial"/>
              </w:rPr>
            </w:pPr>
          </w:p>
        </w:tc>
        <w:tc>
          <w:tcPr>
            <w:tcW w:w="1386" w:type="dxa"/>
            <w:shd w:val="clear" w:color="auto" w:fill="BFBFBF" w:themeFill="background1" w:themeFillShade="BF"/>
          </w:tcPr>
          <w:p w14:paraId="5F3489DB" w14:textId="77777777" w:rsidR="00F7376F" w:rsidRPr="00CF4479" w:rsidRDefault="00BA45E6" w:rsidP="00C81C08">
            <w:pPr>
              <w:overflowPunct w:val="0"/>
              <w:autoSpaceDE w:val="0"/>
              <w:autoSpaceDN w:val="0"/>
              <w:adjustRightInd w:val="0"/>
              <w:textAlignment w:val="baseline"/>
              <w:rPr>
                <w:rFonts w:cs="Arial"/>
              </w:rPr>
            </w:pPr>
            <w:r w:rsidRPr="00894623">
              <w:t>739 240 281</w:t>
            </w:r>
          </w:p>
        </w:tc>
        <w:tc>
          <w:tcPr>
            <w:tcW w:w="3824" w:type="dxa"/>
            <w:shd w:val="clear" w:color="auto" w:fill="BFBFBF" w:themeFill="background1" w:themeFillShade="BF"/>
          </w:tcPr>
          <w:p w14:paraId="5F3489DC" w14:textId="381B50E8" w:rsidR="00F7376F" w:rsidRPr="009858C8" w:rsidRDefault="00927985" w:rsidP="00C81C08">
            <w:pPr>
              <w:overflowPunct w:val="0"/>
              <w:autoSpaceDE w:val="0"/>
              <w:autoSpaceDN w:val="0"/>
              <w:adjustRightInd w:val="0"/>
              <w:textAlignment w:val="baseline"/>
              <w:rPr>
                <w:rFonts w:cs="Arial"/>
              </w:rPr>
            </w:pPr>
            <w:hyperlink r:id="rId10" w:history="1">
              <w:r w:rsidR="00764DD7" w:rsidRPr="000F40FE">
                <w:rPr>
                  <w:rStyle w:val="Hypertextovodkaz"/>
                </w:rPr>
                <w:t>jan.jelinek@ceproas.cz</w:t>
              </w:r>
            </w:hyperlink>
          </w:p>
        </w:tc>
      </w:tr>
      <w:tr w:rsidR="00DB2EDA" w:rsidRPr="00DB2EDA" w14:paraId="5F3489E0" w14:textId="77777777" w:rsidTr="00C47BAB">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gridBefore w:val="1"/>
          <w:gridAfter w:val="3"/>
          <w:wBefore w:w="63" w:type="dxa"/>
          <w:wAfter w:w="7333" w:type="dxa"/>
          <w:tblCellSpacing w:w="15" w:type="dxa"/>
        </w:trPr>
        <w:tc>
          <w:tcPr>
            <w:tcW w:w="95" w:type="dxa"/>
            <w:vAlign w:val="center"/>
          </w:tcPr>
          <w:p w14:paraId="5F3489DE" w14:textId="77777777" w:rsidR="00DB2EDA" w:rsidRPr="00DB2EDA" w:rsidRDefault="00DB2EDA" w:rsidP="00DB2EDA">
            <w:pPr>
              <w:spacing w:before="0"/>
              <w:ind w:left="0" w:firstLine="0"/>
              <w:jc w:val="center"/>
              <w:rPr>
                <w:rFonts w:ascii="Times New Roman" w:hAnsi="Times New Roman"/>
                <w:b/>
                <w:bCs/>
                <w:color w:val="010101"/>
                <w:spacing w:val="0"/>
                <w:sz w:val="24"/>
                <w:szCs w:val="24"/>
              </w:rPr>
            </w:pPr>
          </w:p>
        </w:tc>
        <w:tc>
          <w:tcPr>
            <w:tcW w:w="0" w:type="auto"/>
            <w:vAlign w:val="center"/>
          </w:tcPr>
          <w:p w14:paraId="5F3489DF" w14:textId="77777777" w:rsidR="00DB2EDA" w:rsidRPr="00DB2EDA" w:rsidRDefault="00DB2EDA" w:rsidP="00DB2EDA">
            <w:pPr>
              <w:spacing w:before="0"/>
              <w:ind w:left="0" w:firstLine="0"/>
              <w:rPr>
                <w:rFonts w:ascii="Times New Roman" w:hAnsi="Times New Roman"/>
                <w:color w:val="010101"/>
                <w:spacing w:val="0"/>
                <w:sz w:val="24"/>
                <w:szCs w:val="24"/>
              </w:rPr>
            </w:pPr>
          </w:p>
        </w:tc>
      </w:tr>
    </w:tbl>
    <w:p w14:paraId="5F3489E1" w14:textId="77777777" w:rsidR="00A726EB" w:rsidRPr="006439F5" w:rsidRDefault="00DB2EDA" w:rsidP="00A726EB">
      <w:pPr>
        <w:spacing w:before="0"/>
        <w:jc w:val="both"/>
        <w:rPr>
          <w:rFonts w:cs="Arial"/>
        </w:rPr>
      </w:pPr>
      <w:r>
        <w:rPr>
          <w:rFonts w:cs="Arial"/>
        </w:rPr>
        <w:t>(</w:t>
      </w:r>
      <w:r w:rsidR="00A726EB" w:rsidRPr="006439F5">
        <w:rPr>
          <w:rFonts w:cs="Arial"/>
        </w:rPr>
        <w:t>dále jen „</w:t>
      </w:r>
      <w:r w:rsidR="007F3FA7">
        <w:rPr>
          <w:rFonts w:cs="Arial"/>
          <w:b/>
          <w:i/>
        </w:rPr>
        <w:t>O</w:t>
      </w:r>
      <w:r w:rsidR="00A726EB" w:rsidRPr="006439F5">
        <w:rPr>
          <w:rFonts w:cs="Arial"/>
          <w:b/>
          <w:i/>
        </w:rPr>
        <w:t>bjednatel</w:t>
      </w:r>
      <w:r w:rsidR="00A726EB" w:rsidRPr="006439F5">
        <w:rPr>
          <w:rFonts w:cs="Arial"/>
        </w:rPr>
        <w:t>“</w:t>
      </w:r>
      <w:r w:rsidR="00C47BAB">
        <w:rPr>
          <w:rFonts w:cs="Arial"/>
        </w:rPr>
        <w:t xml:space="preserve"> </w:t>
      </w:r>
      <w:r w:rsidR="00C47BAB">
        <w:rPr>
          <w:color w:val="000000"/>
        </w:rPr>
        <w:t>na straně jedné</w:t>
      </w:r>
      <w:r w:rsidR="00A726EB" w:rsidRPr="006439F5">
        <w:rPr>
          <w:rFonts w:cs="Arial"/>
        </w:rPr>
        <w:t>)</w:t>
      </w:r>
    </w:p>
    <w:p w14:paraId="5F3489E2" w14:textId="77777777" w:rsidR="00A726EB" w:rsidRPr="006439F5" w:rsidRDefault="00A726EB" w:rsidP="00A726EB">
      <w:pPr>
        <w:spacing w:before="0"/>
        <w:jc w:val="both"/>
        <w:rPr>
          <w:rFonts w:cs="Arial"/>
        </w:rPr>
      </w:pPr>
    </w:p>
    <w:p w14:paraId="5F3489E3" w14:textId="77777777"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a</w:t>
      </w:r>
    </w:p>
    <w:p w14:paraId="5F3489E4" w14:textId="77777777" w:rsidR="00A726EB" w:rsidRDefault="00A726EB" w:rsidP="00A726EB">
      <w:pPr>
        <w:spacing w:before="0"/>
        <w:jc w:val="both"/>
        <w:rPr>
          <w:rFonts w:cs="Arial"/>
        </w:rPr>
      </w:pPr>
    </w:p>
    <w:p w14:paraId="5F3489E5"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p>
    <w:p w14:paraId="5F3489E6"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Pr>
          <w:color w:val="000000"/>
        </w:rPr>
        <w:t xml:space="preserve"> </w:t>
      </w:r>
      <w:r>
        <w:rPr>
          <w:color w:val="000000"/>
        </w:rPr>
        <w:tab/>
      </w:r>
      <w:r w:rsidRPr="00AA4A45">
        <w:rPr>
          <w:b/>
          <w:color w:val="000000"/>
          <w:highlight w:val="yellow"/>
        </w:rPr>
        <w:t>[bude doplněno]</w:t>
      </w:r>
      <w:r w:rsidRPr="003B4351">
        <w:rPr>
          <w:color w:val="000000"/>
        </w:rPr>
        <w:tab/>
      </w:r>
    </w:p>
    <w:p w14:paraId="5F3489E7" w14:textId="08A68419" w:rsidR="00C420CF" w:rsidRPr="003B4351" w:rsidRDefault="001E42BA" w:rsidP="00C420CF">
      <w:pPr>
        <w:tabs>
          <w:tab w:val="left" w:pos="2160"/>
        </w:tabs>
        <w:overflowPunct w:val="0"/>
        <w:autoSpaceDE w:val="0"/>
        <w:autoSpaceDN w:val="0"/>
        <w:adjustRightInd w:val="0"/>
        <w:spacing w:line="276" w:lineRule="auto"/>
        <w:textAlignment w:val="baseline"/>
        <w:rPr>
          <w:color w:val="000000"/>
        </w:rPr>
      </w:pPr>
      <w:proofErr w:type="spellStart"/>
      <w:r w:rsidRPr="00A41DE6">
        <w:rPr>
          <w:rFonts w:cs="Arial"/>
          <w:bCs/>
        </w:rPr>
        <w:t>Sp.zn</w:t>
      </w:r>
      <w:proofErr w:type="spellEnd"/>
      <w:r w:rsidRPr="00A41DE6">
        <w:rPr>
          <w:rFonts w:cs="Arial"/>
          <w:bCs/>
        </w:rPr>
        <w:t>.:</w:t>
      </w:r>
      <w:r w:rsidRPr="006439F5">
        <w:rPr>
          <w:rFonts w:cs="Arial"/>
        </w:rPr>
        <w:tab/>
      </w:r>
      <w:r w:rsidR="00C420CF" w:rsidRPr="00F30A4C">
        <w:rPr>
          <w:b/>
          <w:color w:val="000000"/>
          <w:highlight w:val="yellow"/>
        </w:rPr>
        <w:t>[bude doplněno]</w:t>
      </w:r>
    </w:p>
    <w:p w14:paraId="5F3489E8"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5F3489E9"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5F3489EA"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5F3489EB"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proofErr w:type="gramStart"/>
      <w:r w:rsidRPr="003B4351">
        <w:rPr>
          <w:color w:val="000000"/>
        </w:rPr>
        <w:t>DIČ:</w:t>
      </w:r>
      <w:r w:rsidR="00B234B7">
        <w:rPr>
          <w:color w:val="000000"/>
        </w:rPr>
        <w:t xml:space="preserve">  </w:t>
      </w:r>
      <w:r w:rsidRPr="003B4351">
        <w:rPr>
          <w:color w:val="000000"/>
        </w:rPr>
        <w:tab/>
      </w:r>
      <w:proofErr w:type="gramEnd"/>
      <w:r w:rsidRPr="00F30A4C">
        <w:rPr>
          <w:b/>
          <w:color w:val="000000"/>
          <w:highlight w:val="yellow"/>
        </w:rPr>
        <w:t>[bude doplněno]</w:t>
      </w:r>
    </w:p>
    <w:p w14:paraId="5F3489EC"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lastRenderedPageBreak/>
        <w:t>zastoupen:</w:t>
      </w:r>
      <w:r w:rsidRPr="003B4351">
        <w:rPr>
          <w:color w:val="000000"/>
        </w:rPr>
        <w:tab/>
      </w:r>
      <w:r w:rsidRPr="00F30A4C">
        <w:rPr>
          <w:b/>
          <w:color w:val="000000"/>
          <w:highlight w:val="yellow"/>
        </w:rPr>
        <w:t>[bude doplněno]</w:t>
      </w:r>
    </w:p>
    <w:p w14:paraId="5F3489ED" w14:textId="77777777" w:rsidR="00C420CF" w:rsidRPr="003B4351" w:rsidRDefault="00C420CF" w:rsidP="00C420CF">
      <w:pPr>
        <w:pStyle w:val="Seznam"/>
        <w:spacing w:line="276" w:lineRule="auto"/>
      </w:pPr>
    </w:p>
    <w:p w14:paraId="5F3489EE" w14:textId="77777777" w:rsidR="00C420CF" w:rsidRPr="00593F20" w:rsidRDefault="00C420CF" w:rsidP="00C420CF">
      <w:pPr>
        <w:pStyle w:val="Zkladntext"/>
        <w:spacing w:line="276" w:lineRule="auto"/>
        <w:rPr>
          <w:sz w:val="20"/>
        </w:rPr>
      </w:pPr>
      <w:r w:rsidRPr="00593F20">
        <w:rPr>
          <w:sz w:val="20"/>
        </w:rPr>
        <w:t>(dále jen „</w:t>
      </w:r>
      <w:r w:rsidRPr="00593F20">
        <w:rPr>
          <w:b/>
          <w:sz w:val="20"/>
        </w:rPr>
        <w:t>Zhotovitel 1“</w:t>
      </w:r>
      <w:r w:rsidRPr="00593F20">
        <w:rPr>
          <w:sz w:val="20"/>
        </w:rPr>
        <w:t>)</w:t>
      </w:r>
    </w:p>
    <w:p w14:paraId="5F3489EF" w14:textId="77777777" w:rsidR="00C420CF" w:rsidRDefault="00C420CF" w:rsidP="00C420CF">
      <w:pPr>
        <w:spacing w:line="276" w:lineRule="auto"/>
        <w:jc w:val="both"/>
        <w:rPr>
          <w:i/>
        </w:rPr>
      </w:pPr>
    </w:p>
    <w:p w14:paraId="5F3489F0"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Pr="00F30A4C">
        <w:rPr>
          <w:b/>
          <w:color w:val="000000"/>
          <w:highlight w:val="yellow"/>
        </w:rPr>
        <w:t>[bude doplněno]</w:t>
      </w:r>
    </w:p>
    <w:p w14:paraId="5F3489F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14:paraId="5F3489F2" w14:textId="212AA0C1" w:rsidR="00C420CF" w:rsidRPr="003B4351" w:rsidRDefault="001E42BA" w:rsidP="00C420CF">
      <w:pPr>
        <w:tabs>
          <w:tab w:val="left" w:pos="2160"/>
        </w:tabs>
        <w:overflowPunct w:val="0"/>
        <w:autoSpaceDE w:val="0"/>
        <w:autoSpaceDN w:val="0"/>
        <w:adjustRightInd w:val="0"/>
        <w:spacing w:line="276" w:lineRule="auto"/>
        <w:textAlignment w:val="baseline"/>
        <w:rPr>
          <w:color w:val="000000"/>
        </w:rPr>
      </w:pPr>
      <w:proofErr w:type="spellStart"/>
      <w:r>
        <w:rPr>
          <w:color w:val="000000"/>
        </w:rPr>
        <w:t>Sp</w:t>
      </w:r>
      <w:proofErr w:type="spellEnd"/>
      <w:r>
        <w:rPr>
          <w:color w:val="000000"/>
        </w:rPr>
        <w:t xml:space="preserve">. zn. </w:t>
      </w:r>
      <w:r w:rsidR="00C420CF" w:rsidRPr="003B4351">
        <w:rPr>
          <w:color w:val="000000"/>
        </w:rPr>
        <w:tab/>
      </w:r>
      <w:r w:rsidR="00C420CF" w:rsidRPr="00F30A4C">
        <w:rPr>
          <w:b/>
          <w:color w:val="000000"/>
          <w:highlight w:val="yellow"/>
        </w:rPr>
        <w:t>[bude doplněno]</w:t>
      </w:r>
    </w:p>
    <w:p w14:paraId="5F3489F3"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5F3489F4"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5F3489F5"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5F3489F6"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5F3489F7"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5F3489F8" w14:textId="77777777" w:rsidR="00C420CF" w:rsidRPr="003B4351" w:rsidRDefault="00C420CF" w:rsidP="00C420CF">
      <w:pPr>
        <w:pStyle w:val="Seznam"/>
        <w:spacing w:line="276" w:lineRule="auto"/>
      </w:pPr>
    </w:p>
    <w:p w14:paraId="5F3489F9" w14:textId="77777777" w:rsidR="00C420CF" w:rsidRPr="00593F20" w:rsidRDefault="00C420CF" w:rsidP="00C420CF">
      <w:pPr>
        <w:pStyle w:val="Zkladntext"/>
        <w:spacing w:line="276" w:lineRule="auto"/>
        <w:rPr>
          <w:sz w:val="20"/>
        </w:rPr>
      </w:pPr>
      <w:r w:rsidRPr="00593F20">
        <w:rPr>
          <w:sz w:val="20"/>
        </w:rPr>
        <w:t>(dále jen „</w:t>
      </w:r>
      <w:r w:rsidRPr="0092718C">
        <w:rPr>
          <w:b/>
          <w:sz w:val="20"/>
        </w:rPr>
        <w:t>Zhotovitel 2“</w:t>
      </w:r>
      <w:r w:rsidRPr="00593F20">
        <w:rPr>
          <w:sz w:val="20"/>
        </w:rPr>
        <w:t>)</w:t>
      </w:r>
    </w:p>
    <w:p w14:paraId="5F3489FA" w14:textId="77777777" w:rsidR="00C420CF" w:rsidRDefault="00C420CF" w:rsidP="00C420CF">
      <w:pPr>
        <w:tabs>
          <w:tab w:val="left" w:pos="2160"/>
        </w:tabs>
        <w:overflowPunct w:val="0"/>
        <w:autoSpaceDE w:val="0"/>
        <w:autoSpaceDN w:val="0"/>
        <w:adjustRightInd w:val="0"/>
        <w:spacing w:line="276" w:lineRule="auto"/>
        <w:textAlignment w:val="baseline"/>
        <w:rPr>
          <w:b/>
          <w:color w:val="000000"/>
        </w:rPr>
      </w:pPr>
    </w:p>
    <w:p w14:paraId="5F3489FB"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Pr="00F30A4C">
        <w:rPr>
          <w:b/>
          <w:color w:val="000000"/>
          <w:highlight w:val="yellow"/>
        </w:rPr>
        <w:t>[bude doplněno]</w:t>
      </w:r>
    </w:p>
    <w:p w14:paraId="5F3489FC"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14:paraId="5F3489FD" w14:textId="7B65DCE2" w:rsidR="00C420CF" w:rsidRPr="003B4351" w:rsidRDefault="00730A64" w:rsidP="00C420CF">
      <w:pPr>
        <w:tabs>
          <w:tab w:val="left" w:pos="2160"/>
        </w:tabs>
        <w:overflowPunct w:val="0"/>
        <w:autoSpaceDE w:val="0"/>
        <w:autoSpaceDN w:val="0"/>
        <w:adjustRightInd w:val="0"/>
        <w:spacing w:line="276" w:lineRule="auto"/>
        <w:textAlignment w:val="baseline"/>
        <w:rPr>
          <w:color w:val="000000"/>
        </w:rPr>
      </w:pPr>
      <w:proofErr w:type="spellStart"/>
      <w:r>
        <w:rPr>
          <w:color w:val="000000"/>
        </w:rPr>
        <w:t>Sp</w:t>
      </w:r>
      <w:proofErr w:type="spellEnd"/>
      <w:r>
        <w:rPr>
          <w:color w:val="000000"/>
        </w:rPr>
        <w:t xml:space="preserve">. </w:t>
      </w:r>
      <w:proofErr w:type="gramStart"/>
      <w:r>
        <w:rPr>
          <w:color w:val="000000"/>
        </w:rPr>
        <w:t xml:space="preserve">zn. </w:t>
      </w:r>
      <w:r w:rsidR="00C420CF" w:rsidRPr="003B4351">
        <w:rPr>
          <w:color w:val="000000"/>
        </w:rPr>
        <w:t>:</w:t>
      </w:r>
      <w:proofErr w:type="gramEnd"/>
      <w:r w:rsidR="00C420CF" w:rsidRPr="003B4351">
        <w:rPr>
          <w:color w:val="000000"/>
        </w:rPr>
        <w:tab/>
      </w:r>
      <w:r w:rsidR="00C420CF" w:rsidRPr="00F30A4C">
        <w:rPr>
          <w:b/>
          <w:color w:val="000000"/>
          <w:highlight w:val="yellow"/>
        </w:rPr>
        <w:t>[bude doplněno]</w:t>
      </w:r>
    </w:p>
    <w:p w14:paraId="5F3489FE"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5F3489FF"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5F348A00"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5F348A0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5F348A02"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5F348A03" w14:textId="77777777" w:rsidR="00C420CF" w:rsidRPr="003B4351" w:rsidRDefault="00C420CF" w:rsidP="00C420CF">
      <w:pPr>
        <w:pStyle w:val="Seznam"/>
        <w:spacing w:line="276" w:lineRule="auto"/>
      </w:pPr>
    </w:p>
    <w:p w14:paraId="5F348A04" w14:textId="77777777" w:rsidR="00C420CF" w:rsidRPr="00593F20" w:rsidRDefault="00C420CF" w:rsidP="00C420CF">
      <w:pPr>
        <w:pStyle w:val="Zkladntext"/>
        <w:spacing w:line="276" w:lineRule="auto"/>
        <w:rPr>
          <w:sz w:val="20"/>
        </w:rPr>
      </w:pPr>
      <w:r w:rsidRPr="00593F20">
        <w:rPr>
          <w:sz w:val="20"/>
        </w:rPr>
        <w:t>(dále jen „</w:t>
      </w:r>
      <w:r w:rsidRPr="0092718C">
        <w:rPr>
          <w:b/>
          <w:sz w:val="20"/>
        </w:rPr>
        <w:t>Zhotovitel 3</w:t>
      </w:r>
      <w:r w:rsidRPr="00593F20">
        <w:rPr>
          <w:sz w:val="20"/>
        </w:rPr>
        <w:t>“)</w:t>
      </w:r>
    </w:p>
    <w:p w14:paraId="5F348A05"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t xml:space="preserve"> </w:t>
      </w:r>
      <w:r>
        <w:rPr>
          <w:b/>
          <w:color w:val="000000"/>
        </w:rPr>
        <w:t>Zhotovitel</w:t>
      </w:r>
      <w:r w:rsidRPr="003B4351">
        <w:rPr>
          <w:b/>
          <w:color w:val="000000"/>
        </w:rPr>
        <w:t>:</w:t>
      </w:r>
      <w:r w:rsidRPr="003B4351">
        <w:rPr>
          <w:b/>
          <w:color w:val="000000"/>
        </w:rPr>
        <w:tab/>
      </w:r>
      <w:r w:rsidRPr="00F30A4C">
        <w:rPr>
          <w:b/>
          <w:color w:val="000000"/>
          <w:highlight w:val="yellow"/>
        </w:rPr>
        <w:t>[bude doplněno]</w:t>
      </w:r>
    </w:p>
    <w:p w14:paraId="5F348A06"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14:paraId="5F348A07" w14:textId="0DD7C2F7" w:rsidR="00C420CF" w:rsidRPr="003B4351" w:rsidRDefault="00730A64" w:rsidP="00C420CF">
      <w:pPr>
        <w:tabs>
          <w:tab w:val="left" w:pos="2160"/>
        </w:tabs>
        <w:overflowPunct w:val="0"/>
        <w:autoSpaceDE w:val="0"/>
        <w:autoSpaceDN w:val="0"/>
        <w:adjustRightInd w:val="0"/>
        <w:spacing w:line="276" w:lineRule="auto"/>
        <w:textAlignment w:val="baseline"/>
        <w:rPr>
          <w:color w:val="000000"/>
        </w:rPr>
      </w:pPr>
      <w:proofErr w:type="spellStart"/>
      <w:r>
        <w:rPr>
          <w:color w:val="000000"/>
        </w:rPr>
        <w:t>Sp</w:t>
      </w:r>
      <w:proofErr w:type="spellEnd"/>
      <w:r>
        <w:rPr>
          <w:color w:val="000000"/>
        </w:rPr>
        <w:t xml:space="preserve">. </w:t>
      </w:r>
      <w:proofErr w:type="gramStart"/>
      <w:r>
        <w:rPr>
          <w:color w:val="000000"/>
        </w:rPr>
        <w:t xml:space="preserve">zn. </w:t>
      </w:r>
      <w:r w:rsidR="00C420CF" w:rsidRPr="003B4351">
        <w:rPr>
          <w:color w:val="000000"/>
        </w:rPr>
        <w:t>:</w:t>
      </w:r>
      <w:proofErr w:type="gramEnd"/>
      <w:r w:rsidR="00C420CF" w:rsidRPr="003B4351">
        <w:rPr>
          <w:color w:val="000000"/>
        </w:rPr>
        <w:tab/>
      </w:r>
      <w:r w:rsidR="00C420CF" w:rsidRPr="00F30A4C">
        <w:rPr>
          <w:b/>
          <w:color w:val="000000"/>
          <w:highlight w:val="yellow"/>
        </w:rPr>
        <w:t>[bude doplněno]</w:t>
      </w:r>
    </w:p>
    <w:p w14:paraId="5F348A08"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5F348A09"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5F348A0A"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5F348A0B"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5F348A0C"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5F348A0D" w14:textId="77777777" w:rsidR="00C420CF" w:rsidRPr="003B4351" w:rsidRDefault="00C420CF" w:rsidP="00C420CF">
      <w:pPr>
        <w:pStyle w:val="Seznam"/>
        <w:spacing w:line="276" w:lineRule="auto"/>
      </w:pPr>
    </w:p>
    <w:p w14:paraId="5F348A0E" w14:textId="77777777" w:rsidR="00C420CF" w:rsidRPr="00593F20" w:rsidRDefault="00C420CF" w:rsidP="00C420CF">
      <w:pPr>
        <w:pStyle w:val="Zkladntext"/>
        <w:spacing w:line="276" w:lineRule="auto"/>
        <w:rPr>
          <w:sz w:val="20"/>
        </w:rPr>
      </w:pPr>
      <w:r w:rsidRPr="00593F20">
        <w:rPr>
          <w:sz w:val="20"/>
        </w:rPr>
        <w:t>(dále jen „</w:t>
      </w:r>
      <w:r w:rsidRPr="00593F20">
        <w:rPr>
          <w:b/>
          <w:sz w:val="20"/>
        </w:rPr>
        <w:t>Zhotovitel [</w:t>
      </w:r>
      <w:r w:rsidRPr="00593F20">
        <w:rPr>
          <w:b/>
          <w:sz w:val="20"/>
          <w:highlight w:val="yellow"/>
        </w:rPr>
        <w:t>bude doplněno pořadové číslo podle počtu vybraných dodavatelů</w:t>
      </w:r>
      <w:r w:rsidRPr="00593F20">
        <w:rPr>
          <w:b/>
          <w:sz w:val="20"/>
        </w:rPr>
        <w:t>]“</w:t>
      </w:r>
      <w:r w:rsidRPr="00593F20">
        <w:rPr>
          <w:sz w:val="20"/>
        </w:rPr>
        <w:t>)</w:t>
      </w:r>
    </w:p>
    <w:p w14:paraId="5F348A0F" w14:textId="77777777" w:rsidR="00C420CF" w:rsidRDefault="00C420CF" w:rsidP="00A726EB">
      <w:pPr>
        <w:spacing w:before="0"/>
        <w:jc w:val="both"/>
        <w:rPr>
          <w:rFonts w:cs="Arial"/>
        </w:rPr>
      </w:pPr>
    </w:p>
    <w:p w14:paraId="5F348A10" w14:textId="77777777" w:rsidR="009A3882" w:rsidRDefault="00C420CF" w:rsidP="009A3882">
      <w:pPr>
        <w:tabs>
          <w:tab w:val="left" w:pos="2160"/>
        </w:tabs>
        <w:overflowPunct w:val="0"/>
        <w:autoSpaceDE w:val="0"/>
        <w:autoSpaceDN w:val="0"/>
        <w:adjustRightInd w:val="0"/>
        <w:textAlignment w:val="baseline"/>
        <w:rPr>
          <w:color w:val="000000"/>
        </w:rPr>
      </w:pPr>
      <w:r w:rsidRPr="00F07F1B" w:rsidDel="00C420CF">
        <w:rPr>
          <w:b/>
          <w:color w:val="000000"/>
        </w:rPr>
        <w:t xml:space="preserve"> </w:t>
      </w:r>
      <w:r w:rsidR="009A3882">
        <w:rPr>
          <w:color w:val="000000"/>
        </w:rPr>
        <w:t xml:space="preserve">(dále také každý z nich </w:t>
      </w:r>
      <w:r w:rsidR="00C81C08">
        <w:rPr>
          <w:color w:val="000000"/>
        </w:rPr>
        <w:t>samosta</w:t>
      </w:r>
      <w:r w:rsidR="00CA18B2">
        <w:rPr>
          <w:color w:val="000000"/>
        </w:rPr>
        <w:t>tně</w:t>
      </w:r>
      <w:r w:rsidR="00C81C08">
        <w:rPr>
          <w:color w:val="000000"/>
        </w:rPr>
        <w:t xml:space="preserve"> </w:t>
      </w:r>
      <w:r w:rsidR="009A3882">
        <w:rPr>
          <w:color w:val="000000"/>
        </w:rPr>
        <w:t>jen jako „</w:t>
      </w:r>
      <w:r w:rsidR="009A3882" w:rsidRPr="0092718C">
        <w:rPr>
          <w:b/>
          <w:color w:val="000000"/>
        </w:rPr>
        <w:t>Zhotovitel</w:t>
      </w:r>
      <w:r w:rsidR="009A3882">
        <w:rPr>
          <w:color w:val="000000"/>
        </w:rPr>
        <w:t>“</w:t>
      </w:r>
      <w:r w:rsidR="00C81C08">
        <w:rPr>
          <w:color w:val="000000"/>
        </w:rPr>
        <w:t xml:space="preserve"> a společně jako „</w:t>
      </w:r>
      <w:r w:rsidR="00C81C08" w:rsidRPr="0092718C">
        <w:rPr>
          <w:b/>
          <w:color w:val="000000"/>
        </w:rPr>
        <w:t>Zhotovitelé</w:t>
      </w:r>
      <w:r w:rsidR="00C81C08">
        <w:rPr>
          <w:color w:val="000000"/>
        </w:rPr>
        <w:t>“</w:t>
      </w:r>
      <w:r w:rsidR="009A3882">
        <w:rPr>
          <w:color w:val="000000"/>
        </w:rPr>
        <w:t>) na straně druhé.</w:t>
      </w:r>
    </w:p>
    <w:p w14:paraId="5F348A11" w14:textId="77777777" w:rsidR="003C3D54" w:rsidRDefault="003C3D54" w:rsidP="009A3882">
      <w:pPr>
        <w:tabs>
          <w:tab w:val="left" w:pos="2160"/>
        </w:tabs>
        <w:overflowPunct w:val="0"/>
        <w:autoSpaceDE w:val="0"/>
        <w:autoSpaceDN w:val="0"/>
        <w:adjustRightInd w:val="0"/>
        <w:textAlignment w:val="baseline"/>
        <w:rPr>
          <w:color w:val="000000"/>
        </w:rPr>
      </w:pPr>
    </w:p>
    <w:p w14:paraId="5F348A12" w14:textId="476FEBE6" w:rsidR="004A74B6" w:rsidRPr="004A74B6" w:rsidRDefault="004A74B6" w:rsidP="004A74B6">
      <w:pPr>
        <w:spacing w:before="0"/>
        <w:ind w:left="0" w:firstLine="0"/>
        <w:jc w:val="both"/>
        <w:rPr>
          <w:rFonts w:cs="Arial"/>
        </w:rPr>
      </w:pPr>
      <w:r w:rsidRPr="004A74B6">
        <w:rPr>
          <w:rFonts w:cs="Arial"/>
        </w:rPr>
        <w:t>Zhotovitelé jsou seřazeni v pořadí dle času podání nabídky v zakázce s názvem „</w:t>
      </w:r>
      <w:r w:rsidR="0045511F">
        <w:t xml:space="preserve">Zpracování projektových dokumentací a výkon inženýrské činnosti na technické infrastruktuře </w:t>
      </w:r>
      <w:proofErr w:type="gramStart"/>
      <w:r w:rsidR="005A1C38">
        <w:t xml:space="preserve">vodohospodářských </w:t>
      </w:r>
      <w:r w:rsidR="0045511F">
        <w:t xml:space="preserve"> </w:t>
      </w:r>
      <w:r w:rsidR="005A1C38">
        <w:t>staveb</w:t>
      </w:r>
      <w:proofErr w:type="gramEnd"/>
      <w:r w:rsidR="005A1C38">
        <w:t xml:space="preserve"> </w:t>
      </w:r>
      <w:r w:rsidR="0045511F">
        <w:t xml:space="preserve">ve vlastnictví </w:t>
      </w:r>
      <w:r w:rsidR="0045511F" w:rsidRPr="008740BB">
        <w:t>ČEPRO, a.s.</w:t>
      </w:r>
      <w:r w:rsidR="0045511F">
        <w:t xml:space="preserve"> 2023 - 202</w:t>
      </w:r>
      <w:r w:rsidR="005A1C38">
        <w:t>7</w:t>
      </w:r>
      <w:r w:rsidRPr="004A74B6">
        <w:rPr>
          <w:rFonts w:cs="Arial"/>
        </w:rPr>
        <w:t>“</w:t>
      </w:r>
      <w:r w:rsidR="003C3D54">
        <w:rPr>
          <w:rFonts w:cs="Arial"/>
        </w:rPr>
        <w:t xml:space="preserve">. </w:t>
      </w:r>
      <w:r w:rsidR="003C3D54" w:rsidRPr="003C3D54">
        <w:rPr>
          <w:rFonts w:cs="Arial"/>
        </w:rPr>
        <w:t xml:space="preserve">Pro ulehčení administrativních úkonů spojených s uzavřením rámcové </w:t>
      </w:r>
      <w:proofErr w:type="gramStart"/>
      <w:r w:rsidR="001E1CC2">
        <w:rPr>
          <w:rFonts w:cs="Arial"/>
        </w:rPr>
        <w:t xml:space="preserve">dohody </w:t>
      </w:r>
      <w:r w:rsidR="003C3D54">
        <w:rPr>
          <w:rFonts w:cs="Arial"/>
        </w:rPr>
        <w:t xml:space="preserve"> o</w:t>
      </w:r>
      <w:proofErr w:type="gramEnd"/>
      <w:r w:rsidR="003C3D54">
        <w:rPr>
          <w:rFonts w:cs="Arial"/>
        </w:rPr>
        <w:t xml:space="preserve"> dílo</w:t>
      </w:r>
      <w:r w:rsidR="003C3D54" w:rsidRPr="003C3D54">
        <w:rPr>
          <w:rFonts w:cs="Arial"/>
        </w:rPr>
        <w:t xml:space="preserve"> s více dodavateli</w:t>
      </w:r>
      <w:r w:rsidRPr="004A74B6">
        <w:rPr>
          <w:rFonts w:cs="Arial"/>
        </w:rPr>
        <w:t xml:space="preserve"> </w:t>
      </w:r>
      <w:r w:rsidR="003C3D54">
        <w:rPr>
          <w:rFonts w:cs="Arial"/>
        </w:rPr>
        <w:t>je t</w:t>
      </w:r>
      <w:r w:rsidRPr="004A74B6">
        <w:rPr>
          <w:rFonts w:cs="Arial"/>
        </w:rPr>
        <w:t xml:space="preserve">ato rámcová </w:t>
      </w:r>
      <w:r w:rsidR="001E1CC2">
        <w:rPr>
          <w:rFonts w:cs="Arial"/>
        </w:rPr>
        <w:t xml:space="preserve">dohoda </w:t>
      </w:r>
      <w:r w:rsidRPr="004A74B6">
        <w:rPr>
          <w:rFonts w:cs="Arial"/>
        </w:rPr>
        <w:t xml:space="preserve"> o dílo je uzavřena s každým ze Zhotovitelů zvlášť formou samostatně oboustranně podepsaného dokumentu.</w:t>
      </w:r>
    </w:p>
    <w:p w14:paraId="5F348A13" w14:textId="77777777" w:rsidR="0092718C" w:rsidRDefault="0092718C" w:rsidP="004A74B6">
      <w:pPr>
        <w:spacing w:before="0"/>
        <w:ind w:left="0" w:firstLine="0"/>
        <w:jc w:val="both"/>
        <w:rPr>
          <w:rFonts w:cs="Arial"/>
        </w:rPr>
      </w:pPr>
    </w:p>
    <w:p w14:paraId="5F348A14" w14:textId="2533843E" w:rsidR="004A74B6" w:rsidRPr="004A74B6" w:rsidRDefault="004A74B6" w:rsidP="004A74B6">
      <w:pPr>
        <w:spacing w:before="0"/>
        <w:ind w:left="0" w:firstLine="0"/>
        <w:jc w:val="both"/>
        <w:rPr>
          <w:rFonts w:cs="Arial"/>
        </w:rPr>
      </w:pPr>
      <w:r w:rsidRPr="004A74B6">
        <w:rPr>
          <w:rFonts w:cs="Arial"/>
        </w:rPr>
        <w:t>Objednatel a Zhotovitel (společně „</w:t>
      </w:r>
      <w:r w:rsidR="00137AF0">
        <w:rPr>
          <w:rFonts w:cs="Arial"/>
          <w:b/>
        </w:rPr>
        <w:t>S</w:t>
      </w:r>
      <w:r w:rsidR="00137AF0" w:rsidRPr="0092718C">
        <w:rPr>
          <w:rFonts w:cs="Arial"/>
          <w:b/>
        </w:rPr>
        <w:t xml:space="preserve">mluvní </w:t>
      </w:r>
      <w:r w:rsidRPr="0092718C">
        <w:rPr>
          <w:rFonts w:cs="Arial"/>
          <w:b/>
        </w:rPr>
        <w:t>strany</w:t>
      </w:r>
      <w:r w:rsidRPr="004A74B6">
        <w:rPr>
          <w:rFonts w:cs="Arial"/>
        </w:rPr>
        <w:t xml:space="preserve">“) uzavřeli níže uvedeného dne, měsíce a roku tuto rámcovou </w:t>
      </w:r>
      <w:r w:rsidR="001E1CC2">
        <w:rPr>
          <w:rFonts w:cs="Arial"/>
        </w:rPr>
        <w:t xml:space="preserve">dohodu </w:t>
      </w:r>
      <w:r w:rsidRPr="004A74B6">
        <w:rPr>
          <w:rFonts w:cs="Arial"/>
        </w:rPr>
        <w:t>o dílo s názvem „</w:t>
      </w:r>
      <w:r w:rsidR="0045511F">
        <w:t xml:space="preserve">Zpracování projektových dokumentací a výkon inženýrské činnosti na technické infrastruktuře </w:t>
      </w:r>
      <w:r w:rsidR="008C3B49">
        <w:t xml:space="preserve">vodohospodářských </w:t>
      </w:r>
      <w:r w:rsidR="0045511F">
        <w:t xml:space="preserve"> staveb ve vlastnictví </w:t>
      </w:r>
      <w:r w:rsidR="0045511F" w:rsidRPr="008740BB">
        <w:t>ČEPRO, a.s.</w:t>
      </w:r>
      <w:r w:rsidR="0045511F">
        <w:t xml:space="preserve"> 2023 - 202</w:t>
      </w:r>
      <w:r w:rsidR="00C97CD5">
        <w:t>7</w:t>
      </w:r>
      <w:r w:rsidRPr="004A74B6">
        <w:rPr>
          <w:rFonts w:cs="Arial"/>
        </w:rPr>
        <w:t>“ v souladu s platnou legislativou, zejména dle příslušných ustanovení zákona č. 89/2012 Sb., občanský zákoník, v platném znění</w:t>
      </w:r>
      <w:r w:rsidR="00923959">
        <w:rPr>
          <w:rFonts w:cs="Arial"/>
        </w:rPr>
        <w:t xml:space="preserve"> (dále také jen „</w:t>
      </w:r>
      <w:r w:rsidR="00923959" w:rsidRPr="00667069">
        <w:rPr>
          <w:rFonts w:cs="Arial"/>
          <w:b/>
        </w:rPr>
        <w:t>Občanský zákoník</w:t>
      </w:r>
      <w:r w:rsidR="00923959">
        <w:rPr>
          <w:rFonts w:cs="Arial"/>
        </w:rPr>
        <w:t>“ a zákona č. 134/2016 Sb., o zadávání veřejných zakázek, v platném znění (dále také jen „</w:t>
      </w:r>
      <w:r w:rsidR="00923959" w:rsidRPr="00667069">
        <w:rPr>
          <w:rFonts w:cs="Arial"/>
          <w:b/>
        </w:rPr>
        <w:t>ZZVZ</w:t>
      </w:r>
      <w:r w:rsidR="00923959">
        <w:rPr>
          <w:rFonts w:cs="Arial"/>
        </w:rPr>
        <w:t>“).</w:t>
      </w:r>
      <w:r w:rsidRPr="004A74B6">
        <w:rPr>
          <w:rFonts w:cs="Arial"/>
        </w:rPr>
        <w:t xml:space="preserve"> </w:t>
      </w:r>
    </w:p>
    <w:p w14:paraId="5F348A15" w14:textId="77777777" w:rsidR="00DA431A" w:rsidRPr="00C53C85" w:rsidRDefault="00DA431A" w:rsidP="00C53C85">
      <w:pPr>
        <w:pStyle w:val="01-L"/>
      </w:pPr>
      <w:bookmarkStart w:id="0" w:name="_Ref351613124"/>
      <w:r w:rsidRPr="00C53C85">
        <w:t>Úvodní ustanovení</w:t>
      </w:r>
      <w:bookmarkEnd w:id="0"/>
    </w:p>
    <w:p w14:paraId="5F348A16" w14:textId="53402417" w:rsidR="008A12C4" w:rsidRPr="00D82B9D" w:rsidRDefault="008A12C4" w:rsidP="008A12C4">
      <w:pPr>
        <w:pStyle w:val="02-ODST-2"/>
      </w:pPr>
      <w:r w:rsidRPr="003B4351">
        <w:t>Tato Rámcová dohoda</w:t>
      </w:r>
      <w:r>
        <w:t xml:space="preserve"> o dílo </w:t>
      </w:r>
      <w:r w:rsidRPr="003B4351">
        <w:t>(dále jen „</w:t>
      </w:r>
      <w:r w:rsidRPr="00D8332D">
        <w:rPr>
          <w:b/>
        </w:rPr>
        <w:t>r</w:t>
      </w:r>
      <w:r w:rsidRPr="00D8332D">
        <w:rPr>
          <w:b/>
          <w:bCs/>
        </w:rPr>
        <w:t>ámcová dohoda</w:t>
      </w:r>
      <w:r w:rsidRPr="003B4351">
        <w:t>“</w:t>
      </w:r>
      <w:r>
        <w:t xml:space="preserve"> či „</w:t>
      </w:r>
      <w:r w:rsidRPr="00A509BA">
        <w:rPr>
          <w:b/>
        </w:rPr>
        <w:t>smlouva</w:t>
      </w:r>
      <w:r>
        <w:t>“</w:t>
      </w:r>
      <w:r w:rsidRPr="003B4351">
        <w:t>) se uzavírá v návaznosti a</w:t>
      </w:r>
      <w:r>
        <w:t> </w:t>
      </w:r>
      <w:r w:rsidRPr="003B4351">
        <w:t>v souladu s výsledky zadávacího řízení s názvem „</w:t>
      </w:r>
      <w:r w:rsidR="006840AE">
        <w:t xml:space="preserve">Zpracování projektových dokumentací a výkon inženýrské činnosti na technické infrastruktuře </w:t>
      </w:r>
      <w:proofErr w:type="gramStart"/>
      <w:r w:rsidR="005E3179">
        <w:t xml:space="preserve">vodohospodářských </w:t>
      </w:r>
      <w:r w:rsidR="006840AE">
        <w:t xml:space="preserve"> staveb</w:t>
      </w:r>
      <w:proofErr w:type="gramEnd"/>
      <w:r w:rsidR="006840AE">
        <w:t xml:space="preserve"> ve vlastnictví </w:t>
      </w:r>
      <w:r w:rsidR="006840AE" w:rsidRPr="008740BB">
        <w:t>ČEPRO, a.s.</w:t>
      </w:r>
      <w:r w:rsidR="006840AE">
        <w:t xml:space="preserve"> 2023 - 202</w:t>
      </w:r>
      <w:r w:rsidR="005B2DA3">
        <w:t>7</w:t>
      </w:r>
      <w:r w:rsidRPr="003B4351">
        <w:t xml:space="preserve">“, </w:t>
      </w:r>
      <w:r>
        <w:t xml:space="preserve"> </w:t>
      </w:r>
      <w:r w:rsidRPr="00522855">
        <w:t xml:space="preserve">č. j. </w:t>
      </w:r>
      <w:r w:rsidR="00FC385F" w:rsidRPr="00522855">
        <w:t>z</w:t>
      </w:r>
      <w:r w:rsidRPr="00522855">
        <w:t xml:space="preserve">adávacího </w:t>
      </w:r>
      <w:r w:rsidRPr="00931EFD">
        <w:t xml:space="preserve">řízení </w:t>
      </w:r>
      <w:r w:rsidR="00654AED" w:rsidRPr="00931EFD">
        <w:t xml:space="preserve">034/23/OCN </w:t>
      </w:r>
      <w:r w:rsidRPr="00522855">
        <w:t xml:space="preserve"> (dále také</w:t>
      </w:r>
      <w:r>
        <w:t xml:space="preserve"> jen „</w:t>
      </w:r>
      <w:r w:rsidRPr="003A0EF4">
        <w:rPr>
          <w:b/>
        </w:rPr>
        <w:t>zadávací řízení</w:t>
      </w:r>
      <w:r>
        <w:t>“)</w:t>
      </w:r>
      <w:r w:rsidRPr="003B4351">
        <w:t>.</w:t>
      </w:r>
      <w:r w:rsidRPr="006F497A">
        <w:rPr>
          <w:iCs/>
        </w:rPr>
        <w:t xml:space="preserve"> </w:t>
      </w:r>
      <w:r w:rsidRPr="00626B29">
        <w:rPr>
          <w:iCs/>
        </w:rPr>
        <w:t xml:space="preserve">Tato </w:t>
      </w:r>
      <w:r>
        <w:rPr>
          <w:iCs/>
        </w:rPr>
        <w:t>rámcová dohoda</w:t>
      </w:r>
      <w:r w:rsidRPr="00626B29">
        <w:rPr>
          <w:iCs/>
        </w:rPr>
        <w:t xml:space="preserve"> nezakládá kontraktační povinnost a teprve na ni navazující zakázky jsou podkladem pro uzavření příslušné dílčí smlouvy. </w:t>
      </w:r>
    </w:p>
    <w:p w14:paraId="5F348A17" w14:textId="7D78F5F6" w:rsidR="00D82B9D" w:rsidRPr="003B4351" w:rsidRDefault="00D82B9D" w:rsidP="00D82B9D">
      <w:pPr>
        <w:pStyle w:val="02-ODST-2"/>
      </w:pPr>
      <w:r w:rsidRPr="003B4351">
        <w:t xml:space="preserve">Rámcová dohoda se uzavírá mezi </w:t>
      </w:r>
      <w:r>
        <w:t>O</w:t>
      </w:r>
      <w:r w:rsidRPr="003B4351">
        <w:t xml:space="preserve">bjednatelem a všemi </w:t>
      </w:r>
      <w:r>
        <w:t>Zhotoviteli</w:t>
      </w:r>
      <w:r w:rsidRPr="003B4351">
        <w:t>, kteří byli vybráni v</w:t>
      </w:r>
      <w:r>
        <w:t> </w:t>
      </w:r>
      <w:r w:rsidRPr="003B4351">
        <w:t>zadávacím řízení. Z důvodu zjednodušení administrativně technické stránky kontraktačního procesu nejsou podpisy jednotlivých</w:t>
      </w:r>
      <w:r>
        <w:t xml:space="preserve"> Zhotovitelů </w:t>
      </w:r>
      <w:r w:rsidRPr="003B4351">
        <w:t>na jedné listině pod jedním textem rámcové dohody. Namísto toho každý z vybraných </w:t>
      </w:r>
      <w:r>
        <w:t>Zhotovitelů</w:t>
      </w:r>
      <w:r w:rsidRPr="003B4351">
        <w:t xml:space="preserve"> podepisuje s </w:t>
      </w:r>
      <w:r w:rsidR="00FC385F">
        <w:t>O</w:t>
      </w:r>
      <w:r w:rsidRPr="003B4351">
        <w:t>bjednatelem totožné znění rámcové dohody zvlášť</w:t>
      </w:r>
      <w:r>
        <w:t xml:space="preserve"> s výjimkou Přílohy č. 3, která je individuální pro každého Zhotovitele</w:t>
      </w:r>
      <w:r w:rsidRPr="003B4351">
        <w:t xml:space="preserve">. Rámcová dohoda je uzavřena okamžikem podpisu </w:t>
      </w:r>
      <w:r>
        <w:t>O</w:t>
      </w:r>
      <w:r w:rsidRPr="003B4351">
        <w:t xml:space="preserve">bjednatele po podpisu všech vybraných </w:t>
      </w:r>
      <w:r>
        <w:t>Zhotovitelů</w:t>
      </w:r>
      <w:r w:rsidRPr="003B4351">
        <w:t xml:space="preserve">.  </w:t>
      </w:r>
    </w:p>
    <w:p w14:paraId="5F348A18" w14:textId="00755B5C" w:rsidR="00D1767A" w:rsidRDefault="00D1767A" w:rsidP="00D1767A">
      <w:pPr>
        <w:pStyle w:val="02-ODST-2"/>
      </w:pPr>
      <w:r>
        <w:t xml:space="preserve">Zhotovitelé </w:t>
      </w:r>
      <w:r w:rsidRPr="003B4351">
        <w:t xml:space="preserve">jsou po celou dobu účinnosti této rámcové dohody vázáni svými nabídkami podanými v zadávacím řízení, na jehož základě je tato rámcová dohoda uzavírána. </w:t>
      </w:r>
    </w:p>
    <w:p w14:paraId="3751BFB4" w14:textId="77777777" w:rsidR="00D54040" w:rsidRPr="00731293" w:rsidRDefault="00D54040" w:rsidP="00B5612D">
      <w:pPr>
        <w:pStyle w:val="02-ODST-2"/>
      </w:pPr>
      <w:proofErr w:type="gramStart"/>
      <w:r>
        <w:t xml:space="preserve">Objednatel </w:t>
      </w:r>
      <w:r w:rsidRPr="00731293">
        <w:t xml:space="preserve"> dále</w:t>
      </w:r>
      <w:proofErr w:type="gramEnd"/>
      <w:r w:rsidRPr="00731293">
        <w:t xml:space="preserve"> stanovuje jako projev zásady odpovědného zadávání (zásady environmentálně odpovědného zadávání a zásady sociálně odpovědného zadávání) následující podmínky plnění předmětu dílčích zakázek:</w:t>
      </w:r>
    </w:p>
    <w:p w14:paraId="56343182" w14:textId="77777777" w:rsidR="00D54040" w:rsidRPr="005815A7" w:rsidRDefault="00D54040" w:rsidP="00D54040">
      <w:pPr>
        <w:pStyle w:val="05-ODST-3"/>
        <w:tabs>
          <w:tab w:val="num" w:pos="1364"/>
        </w:tabs>
        <w:ind w:left="1134"/>
      </w:pPr>
      <w:r>
        <w:t xml:space="preserve">Zhotovitel </w:t>
      </w:r>
      <w:r w:rsidRPr="005815A7">
        <w:t xml:space="preserve">se zavazuje provádět dílo tak, aby při zhotovení výsledné stavby nebo jejím provozu byla zvolena </w:t>
      </w:r>
      <w:proofErr w:type="gramStart"/>
      <w:r w:rsidRPr="005815A7">
        <w:t>taková  řešení</w:t>
      </w:r>
      <w:proofErr w:type="gramEnd"/>
      <w:r w:rsidRPr="005815A7">
        <w:t>, která omezí dopad zhotovení stavby a/nebo jejího provozování na životní prostředí při zachování účel</w:t>
      </w:r>
      <w:r>
        <w:t>u</w:t>
      </w:r>
      <w:r w:rsidRPr="005815A7">
        <w:t xml:space="preserve"> stavby a ekonomiky jejího zhotovení a provozování, Řešení podle předchozí věty podléhají odsouhlasení </w:t>
      </w:r>
      <w:r>
        <w:t>objednatele</w:t>
      </w:r>
      <w:r w:rsidRPr="005815A7">
        <w:t xml:space="preserve"> a </w:t>
      </w:r>
      <w:r>
        <w:t xml:space="preserve">zhotovitel </w:t>
      </w:r>
      <w:r w:rsidRPr="005815A7">
        <w:t xml:space="preserve"> je předloží ke schválení včetně zevrubné ekonomické analýzy jejich dopadu (nákladovosti).    </w:t>
      </w:r>
    </w:p>
    <w:p w14:paraId="2B5C2F41" w14:textId="3E22E12E" w:rsidR="00D54040" w:rsidRDefault="00FC385F" w:rsidP="00D54040">
      <w:pPr>
        <w:pStyle w:val="05-ODST-3"/>
        <w:tabs>
          <w:tab w:val="num" w:pos="1364"/>
        </w:tabs>
        <w:ind w:left="1134"/>
      </w:pPr>
      <w:r w:rsidRPr="00FC385F">
        <w:t>Z</w:t>
      </w:r>
      <w:r>
        <w:t>hotovitel se zavazuje</w:t>
      </w:r>
      <w:r w:rsidRPr="00FC385F">
        <w:t xml:space="preserve"> při plnění předmětu </w:t>
      </w:r>
      <w:r>
        <w:t xml:space="preserve">smlouvy </w:t>
      </w:r>
      <w:r w:rsidRPr="00FC385F">
        <w:t>zajisti</w:t>
      </w:r>
      <w:r>
        <w:t>t</w:t>
      </w:r>
      <w:r w:rsidRPr="00FC385F">
        <w:t xml:space="preserve">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t xml:space="preserve">smlouvy </w:t>
      </w:r>
      <w:r w:rsidRPr="00FC385F">
        <w:t>podílet</w:t>
      </w:r>
    </w:p>
    <w:p w14:paraId="0A8DA117" w14:textId="507ADD8A" w:rsidR="00D54040" w:rsidRPr="005815A7" w:rsidRDefault="00FC385F" w:rsidP="00D54040">
      <w:pPr>
        <w:pStyle w:val="05-ODST-3"/>
        <w:tabs>
          <w:tab w:val="num" w:pos="1364"/>
        </w:tabs>
        <w:ind w:left="1134"/>
      </w:pPr>
      <w:r>
        <w:t xml:space="preserve">Objednatel </w:t>
      </w:r>
      <w:r w:rsidRPr="00FC385F">
        <w:t>vyžad</w:t>
      </w:r>
      <w:r>
        <w:t>uje</w:t>
      </w:r>
      <w:r w:rsidRPr="00FC385F">
        <w:t xml:space="preserve"> řádné a včasné plnění finančních závazků vůči všem účastníkům dodavatelského řetězce podílejícím se na plnění veřejné zakázky</w:t>
      </w:r>
    </w:p>
    <w:p w14:paraId="5F348A19" w14:textId="77777777" w:rsidR="008A12C4" w:rsidRDefault="00D167BA" w:rsidP="00593F20">
      <w:pPr>
        <w:pStyle w:val="01-L"/>
      </w:pPr>
      <w:r>
        <w:t>Předmět rámcové dohody</w:t>
      </w:r>
    </w:p>
    <w:p w14:paraId="5F348A1A" w14:textId="77777777" w:rsidR="009C1BC0" w:rsidRPr="00F21EBF" w:rsidRDefault="00102000" w:rsidP="00593F20">
      <w:pPr>
        <w:pStyle w:val="02-ODST-2"/>
      </w:pPr>
      <w:r w:rsidRPr="00F21EBF">
        <w:t>Za podmínek uvedených v této rámcové dohodě (a na jejím základě) bude Objednatel po dobu její účinnosti uzavírat smlouvy se Zhotoviteli vybranými v rámci dílčích výběrových řízení (dále jen „</w:t>
      </w:r>
      <w:proofErr w:type="spellStart"/>
      <w:r w:rsidRPr="00923959">
        <w:rPr>
          <w:b/>
        </w:rPr>
        <w:t>minitendr</w:t>
      </w:r>
      <w:proofErr w:type="spellEnd"/>
      <w:r w:rsidRPr="00F21EBF">
        <w:t xml:space="preserve">“) na služby, jejichž předmětem je </w:t>
      </w:r>
      <w:r w:rsidR="0043727D" w:rsidRPr="00F21EBF">
        <w:t xml:space="preserve">provedení </w:t>
      </w:r>
      <w:r w:rsidR="009C1BC0" w:rsidRPr="00F21EBF">
        <w:t xml:space="preserve">projektové </w:t>
      </w:r>
      <w:r w:rsidR="0043727D" w:rsidRPr="00F21EBF">
        <w:t>a inženýrsk</w:t>
      </w:r>
      <w:r w:rsidR="009C1BC0" w:rsidRPr="00F21EBF">
        <w:t>é</w:t>
      </w:r>
      <w:r w:rsidR="0043727D" w:rsidRPr="00EB589C">
        <w:t xml:space="preserve"> činnost</w:t>
      </w:r>
      <w:r w:rsidR="009C1BC0" w:rsidRPr="006B09D1">
        <w:t>i</w:t>
      </w:r>
      <w:r w:rsidR="0043727D" w:rsidRPr="006B09D1">
        <w:t xml:space="preserve"> za účelem výstavby a úprav objektů a technické infrastruktury ve vlastnictví </w:t>
      </w:r>
      <w:r w:rsidR="00923959">
        <w:t>Objednatele</w:t>
      </w:r>
      <w:r w:rsidR="000535FC" w:rsidRPr="00F21EBF">
        <w:t xml:space="preserve">, tj. </w:t>
      </w:r>
    </w:p>
    <w:p w14:paraId="1D38E575" w14:textId="77777777" w:rsidR="002E12E4" w:rsidRDefault="002E12E4" w:rsidP="002E12E4">
      <w:pPr>
        <w:pStyle w:val="Odstavecseseznamem"/>
        <w:numPr>
          <w:ilvl w:val="0"/>
          <w:numId w:val="59"/>
        </w:numPr>
        <w:jc w:val="both"/>
      </w:pPr>
      <w:r w:rsidRPr="007E1C0E">
        <w:t xml:space="preserve">Vypracování technickoekonomických studií, odborných posudků, výpočtů a </w:t>
      </w:r>
      <w:proofErr w:type="gramStart"/>
      <w:r w:rsidRPr="007E1C0E">
        <w:t>analýz - obsahující</w:t>
      </w:r>
      <w:r>
        <w:t>ch</w:t>
      </w:r>
      <w:proofErr w:type="gramEnd"/>
      <w:r w:rsidRPr="007E1C0E">
        <w:t xml:space="preserve"> bilanční, hydraulická, statická, technologická posouzení staveb a konstrukcí.</w:t>
      </w:r>
    </w:p>
    <w:p w14:paraId="2AC78509" w14:textId="77777777" w:rsidR="002E12E4" w:rsidRPr="007E1C0E" w:rsidRDefault="002E12E4" w:rsidP="002E12E4">
      <w:pPr>
        <w:pStyle w:val="Odstavecseseznamem"/>
      </w:pPr>
    </w:p>
    <w:p w14:paraId="43476158" w14:textId="6778FB41" w:rsidR="002E12E4" w:rsidRDefault="002E12E4" w:rsidP="002E12E4">
      <w:pPr>
        <w:pStyle w:val="Odstavecseseznamem"/>
        <w:numPr>
          <w:ilvl w:val="0"/>
          <w:numId w:val="59"/>
        </w:numPr>
        <w:jc w:val="both"/>
      </w:pPr>
      <w:r w:rsidRPr="007E1C0E">
        <w:t xml:space="preserve">Vypracování stupňů projektových dokumentací pro výstavbu nových děl ve vlastnictví </w:t>
      </w:r>
      <w:proofErr w:type="spellStart"/>
      <w:r w:rsidR="005D62FD">
        <w:t>Objedna</w:t>
      </w:r>
      <w:r w:rsidRPr="007E1C0E">
        <w:t>atele</w:t>
      </w:r>
      <w:proofErr w:type="spellEnd"/>
      <w:r w:rsidRPr="007E1C0E">
        <w:t>.</w:t>
      </w:r>
    </w:p>
    <w:p w14:paraId="246E33DA" w14:textId="274BE746" w:rsidR="002E12E4" w:rsidRPr="007E1C0E" w:rsidRDefault="002E12E4" w:rsidP="002E12E4">
      <w:pPr>
        <w:pStyle w:val="Odstavecseseznamem"/>
        <w:numPr>
          <w:ilvl w:val="0"/>
          <w:numId w:val="59"/>
        </w:numPr>
        <w:jc w:val="both"/>
      </w:pPr>
      <w:r w:rsidRPr="007E1C0E">
        <w:t xml:space="preserve">Vypracování </w:t>
      </w:r>
      <w:r>
        <w:t xml:space="preserve">projektové </w:t>
      </w:r>
      <w:r w:rsidRPr="007E1C0E">
        <w:t xml:space="preserve">dokumentace/pasportu pro rekonstrukce stávajících stavebních objektů, resp. technické infrastruktury ve vlastnictví </w:t>
      </w:r>
      <w:r w:rsidR="005D62FD">
        <w:t>Objedna</w:t>
      </w:r>
      <w:r w:rsidRPr="007E1C0E">
        <w:t>tele.</w:t>
      </w:r>
    </w:p>
    <w:p w14:paraId="32C80597" w14:textId="25F4292B" w:rsidR="002E12E4" w:rsidRDefault="002E12E4" w:rsidP="002E12E4">
      <w:pPr>
        <w:pStyle w:val="Odstavecseseznamem"/>
        <w:numPr>
          <w:ilvl w:val="0"/>
          <w:numId w:val="60"/>
        </w:numPr>
        <w:jc w:val="both"/>
      </w:pPr>
      <w:r w:rsidRPr="007E1C0E">
        <w:t xml:space="preserve">Projektové dokumentace budou zpracovávány ve stupních </w:t>
      </w:r>
      <w:proofErr w:type="gramStart"/>
      <w:r w:rsidRPr="007E1C0E">
        <w:t xml:space="preserve">dle </w:t>
      </w:r>
      <w:r>
        <w:t xml:space="preserve"> vyhlášky</w:t>
      </w:r>
      <w:proofErr w:type="gramEnd"/>
      <w:r>
        <w:t xml:space="preserve"> č. 499/2006 Sb., </w:t>
      </w:r>
      <w:r w:rsidRPr="002A5E32">
        <w:t>dále dle aktualizovan</w:t>
      </w:r>
      <w:r>
        <w:t>ých</w:t>
      </w:r>
      <w:r w:rsidRPr="002A5E32">
        <w:t xml:space="preserve"> vyhláš</w:t>
      </w:r>
      <w:r>
        <w:t>e</w:t>
      </w:r>
      <w:r w:rsidRPr="002A5E32">
        <w:t>k č. 62/2013 Sb</w:t>
      </w:r>
      <w:r>
        <w:t xml:space="preserve">. a </w:t>
      </w:r>
      <w:r w:rsidRPr="002A5E32">
        <w:t>č. 405/2017 Sb.</w:t>
      </w:r>
      <w:r>
        <w:t xml:space="preserve">, či dle </w:t>
      </w:r>
      <w:r w:rsidR="005D62FD">
        <w:t xml:space="preserve">aktuálně </w:t>
      </w:r>
      <w:r w:rsidR="00502B71">
        <w:t>účinné</w:t>
      </w:r>
      <w:r>
        <w:t xml:space="preserve"> legislativy</w:t>
      </w:r>
      <w:r w:rsidR="00502B71">
        <w:t xml:space="preserve"> nahrazující výše uvedené předpisy</w:t>
      </w:r>
      <w:r>
        <w:t>.</w:t>
      </w:r>
    </w:p>
    <w:p w14:paraId="3E8B5210" w14:textId="77777777" w:rsidR="002E12E4" w:rsidRDefault="002E12E4" w:rsidP="002E12E4">
      <w:pPr>
        <w:pStyle w:val="Odstavecseseznamem"/>
      </w:pPr>
    </w:p>
    <w:p w14:paraId="01D81259" w14:textId="77777777" w:rsidR="002E12E4" w:rsidRDefault="002E12E4" w:rsidP="002E12E4">
      <w:pPr>
        <w:pStyle w:val="Odstavecseseznamem"/>
        <w:numPr>
          <w:ilvl w:val="0"/>
          <w:numId w:val="59"/>
        </w:numPr>
        <w:jc w:val="both"/>
      </w:pPr>
      <w:r w:rsidRPr="007E1C0E">
        <w:t xml:space="preserve">Zajištění inženýrské činnosti za účelem vydání správních rozhodnutí o umístění stavby nebo za účelem vydání územního souhlasu a stavebního povolení. Dále pak zajištění kolaudačního souhlasu dokončeného díla. </w:t>
      </w:r>
    </w:p>
    <w:p w14:paraId="59448E56" w14:textId="77777777" w:rsidR="002E12E4" w:rsidRPr="007E1C0E" w:rsidRDefault="002E12E4" w:rsidP="002E12E4">
      <w:pPr>
        <w:pStyle w:val="Odstavecseseznamem"/>
      </w:pPr>
    </w:p>
    <w:p w14:paraId="36156751" w14:textId="22DC2E11" w:rsidR="002E12E4" w:rsidRDefault="002E12E4" w:rsidP="002E12E4">
      <w:pPr>
        <w:pStyle w:val="Odstavecseseznamem"/>
        <w:numPr>
          <w:ilvl w:val="0"/>
          <w:numId w:val="59"/>
        </w:numPr>
        <w:jc w:val="both"/>
      </w:pPr>
      <w:r w:rsidRPr="007E1C0E">
        <w:t xml:space="preserve">Projednání projektové dokumentace k žádosti o vydání rozhodnutí o umístění stavby nebo o vydání stavebního povolení s dotčenými orgány státní správy, správci sítí a podání kvalifikované žádosti o vydání rozhodnutí o umístění stavby nebo o vydání stavebního povolení. Zastupování </w:t>
      </w:r>
      <w:r w:rsidR="005D62FD">
        <w:t>O</w:t>
      </w:r>
      <w:r w:rsidRPr="007E1C0E">
        <w:t>bjednatele v územním, stavebním, či kolaudačním řízení. Zajištění vydání pravomocného územního nebo stavebního rozhodnutí a kolaudačního souhlasu.</w:t>
      </w:r>
    </w:p>
    <w:p w14:paraId="6E295262" w14:textId="77777777" w:rsidR="002E12E4" w:rsidRDefault="002E12E4" w:rsidP="002E12E4">
      <w:pPr>
        <w:pStyle w:val="Odstavecseseznamem"/>
      </w:pPr>
    </w:p>
    <w:p w14:paraId="424A7023" w14:textId="77777777" w:rsidR="002E12E4" w:rsidRDefault="002E12E4" w:rsidP="002E12E4">
      <w:pPr>
        <w:pStyle w:val="Odstavecseseznamem"/>
        <w:numPr>
          <w:ilvl w:val="0"/>
          <w:numId w:val="59"/>
        </w:numPr>
        <w:jc w:val="both"/>
      </w:pPr>
      <w:r>
        <w:t xml:space="preserve">Zajištění výkonu autorského dozoru při realizaci staveb a související činnosti. </w:t>
      </w:r>
    </w:p>
    <w:p w14:paraId="5F348A1E" w14:textId="77777777" w:rsidR="00AE20D8" w:rsidRDefault="00B775E3" w:rsidP="00667069">
      <w:pPr>
        <w:pStyle w:val="02-ODST-2"/>
        <w:numPr>
          <w:ilvl w:val="0"/>
          <w:numId w:val="0"/>
        </w:numPr>
        <w:tabs>
          <w:tab w:val="clear" w:pos="567"/>
          <w:tab w:val="left" w:pos="851"/>
        </w:tabs>
        <w:ind w:left="851"/>
      </w:pPr>
      <w:r w:rsidRPr="006B09D1">
        <w:t>(dále také jen „</w:t>
      </w:r>
      <w:r w:rsidRPr="00667069">
        <w:rPr>
          <w:b/>
        </w:rPr>
        <w:t>Dílo</w:t>
      </w:r>
      <w:r w:rsidRPr="006B09D1">
        <w:t>“)</w:t>
      </w:r>
    </w:p>
    <w:p w14:paraId="5F348A1F" w14:textId="77777777" w:rsidR="00F21EBF" w:rsidRDefault="00F21EBF" w:rsidP="006B09D1">
      <w:pPr>
        <w:pStyle w:val="02-ODST-2"/>
      </w:pPr>
      <w:proofErr w:type="spellStart"/>
      <w:r w:rsidRPr="006B09D1">
        <w:t>Minitendry</w:t>
      </w:r>
      <w:proofErr w:type="spellEnd"/>
      <w:r w:rsidRPr="006B09D1">
        <w:t xml:space="preserve"> budou vyhlašovány dle aktuálních potřeb Objednatele. Uzavření této rámcové dohody nezakládá kontraktační povinnost smluvních stran</w:t>
      </w:r>
      <w:r>
        <w:t>.</w:t>
      </w:r>
    </w:p>
    <w:p w14:paraId="5F348A20" w14:textId="77777777" w:rsidR="00AE20D8" w:rsidRDefault="00AE20D8" w:rsidP="00AE20D8">
      <w:pPr>
        <w:pStyle w:val="02-ODST-2"/>
        <w:numPr>
          <w:ilvl w:val="0"/>
          <w:numId w:val="0"/>
        </w:numPr>
        <w:spacing w:before="0"/>
        <w:ind w:left="567"/>
      </w:pPr>
    </w:p>
    <w:p w14:paraId="5F348A21" w14:textId="77777777" w:rsidR="004540AB" w:rsidRDefault="007F3FA7" w:rsidP="004540AB">
      <w:pPr>
        <w:pStyle w:val="02-ODST-2"/>
        <w:spacing w:before="0"/>
      </w:pPr>
      <w:r>
        <w:rPr>
          <w:iCs/>
        </w:rPr>
        <w:t xml:space="preserve">Účelem této </w:t>
      </w:r>
      <w:r w:rsidR="00C81C08">
        <w:rPr>
          <w:iCs/>
        </w:rPr>
        <w:t>s</w:t>
      </w:r>
      <w:r w:rsidRPr="00905C3B">
        <w:rPr>
          <w:iCs/>
        </w:rPr>
        <w:t xml:space="preserve">mlouvy je </w:t>
      </w:r>
      <w:r>
        <w:rPr>
          <w:iCs/>
        </w:rPr>
        <w:t>potřeba O</w:t>
      </w:r>
      <w:r w:rsidRPr="00905C3B">
        <w:rPr>
          <w:iCs/>
        </w:rPr>
        <w:t xml:space="preserve">bjednatele jakožto </w:t>
      </w:r>
      <w:r>
        <w:rPr>
          <w:iCs/>
        </w:rPr>
        <w:t xml:space="preserve">vlastníka </w:t>
      </w:r>
      <w:proofErr w:type="spellStart"/>
      <w:r w:rsidR="00447138">
        <w:rPr>
          <w:iCs/>
        </w:rPr>
        <w:t>produktovodní</w:t>
      </w:r>
      <w:proofErr w:type="spellEnd"/>
      <w:r w:rsidR="00447138">
        <w:rPr>
          <w:iCs/>
        </w:rPr>
        <w:t xml:space="preserve"> sítě</w:t>
      </w:r>
      <w:r>
        <w:rPr>
          <w:iCs/>
        </w:rPr>
        <w:t xml:space="preserve"> </w:t>
      </w:r>
      <w:r w:rsidR="007B0F1D">
        <w:rPr>
          <w:iCs/>
        </w:rPr>
        <w:t>a souvisejících objektů</w:t>
      </w:r>
      <w:r w:rsidR="009431D0">
        <w:rPr>
          <w:iCs/>
        </w:rPr>
        <w:t>, budov,</w:t>
      </w:r>
      <w:r w:rsidR="007B0F1D">
        <w:rPr>
          <w:iCs/>
        </w:rPr>
        <w:t xml:space="preserve"> </w:t>
      </w:r>
      <w:r>
        <w:rPr>
          <w:iCs/>
        </w:rPr>
        <w:t>nacházejících se na celém území České republiky</w:t>
      </w:r>
      <w:r w:rsidR="00447138">
        <w:rPr>
          <w:iCs/>
        </w:rPr>
        <w:t xml:space="preserve"> a</w:t>
      </w:r>
      <w:r>
        <w:rPr>
          <w:iCs/>
        </w:rPr>
        <w:t xml:space="preserve"> ve skladech pohonných hmot Objednatele </w:t>
      </w:r>
      <w:r w:rsidRPr="00905C3B">
        <w:rPr>
          <w:iCs/>
        </w:rPr>
        <w:t xml:space="preserve">pro účely správy </w:t>
      </w:r>
      <w:r>
        <w:rPr>
          <w:iCs/>
        </w:rPr>
        <w:t>a údržby dotčeného majetku O</w:t>
      </w:r>
      <w:r w:rsidRPr="00905C3B">
        <w:rPr>
          <w:iCs/>
        </w:rPr>
        <w:t>bjednatele s péčí řádného hospodáře a v souladu s podmínkami kladenými platnou legislativou českého právního řádu</w:t>
      </w:r>
      <w:r>
        <w:rPr>
          <w:iCs/>
        </w:rPr>
        <w:t xml:space="preserve"> mít zajištěnu službu </w:t>
      </w:r>
      <w:r w:rsidRPr="00684079">
        <w:rPr>
          <w:iCs/>
        </w:rPr>
        <w:t xml:space="preserve">odborně způsobilé osoby, jež je oprávněna pro potřeby Objednatele </w:t>
      </w:r>
      <w:r w:rsidRPr="00684079">
        <w:t xml:space="preserve">provádět </w:t>
      </w:r>
      <w:r w:rsidR="00AE270E">
        <w:t>projektové a inženýrské činnosti v oboru vodohospodářských a ekologických staveb, které se nachází ve skladovacích a</w:t>
      </w:r>
      <w:r w:rsidR="004540AB">
        <w:t xml:space="preserve">reálech společnosti </w:t>
      </w:r>
      <w:r w:rsidR="00923959">
        <w:t>Objednatele</w:t>
      </w:r>
      <w:r w:rsidR="004540AB">
        <w:t>, a za tímto účelem uzavírá tuto smlouvu.</w:t>
      </w:r>
    </w:p>
    <w:p w14:paraId="5F348A22" w14:textId="77777777" w:rsidR="007F3FA7" w:rsidRPr="00F33DEA" w:rsidRDefault="00CB5274" w:rsidP="007F3FA7">
      <w:pPr>
        <w:pStyle w:val="02-ODST-2"/>
      </w:pPr>
      <w:r>
        <w:t>Zhotovitel</w:t>
      </w:r>
      <w:r w:rsidR="007F3FA7" w:rsidRPr="00F33DEA">
        <w:t xml:space="preserve"> prohlašuje, že je opr</w:t>
      </w:r>
      <w:r>
        <w:t xml:space="preserve">ávněn uzavřít tuto </w:t>
      </w:r>
      <w:r w:rsidR="00C81C08">
        <w:t>s</w:t>
      </w:r>
      <w:r w:rsidR="007F3FA7" w:rsidRPr="00F33DEA">
        <w:t>mlouvu a plnit závazky z ní plynoucí</w:t>
      </w:r>
      <w:r w:rsidR="007F3FA7">
        <w:t>, jakož i povinnosti vyplývající z</w:t>
      </w:r>
      <w:r>
        <w:t> dílčích smluv uzavřených mezi O</w:t>
      </w:r>
      <w:r w:rsidR="007F3FA7">
        <w:t xml:space="preserve">bjednatelem a </w:t>
      </w:r>
      <w:r>
        <w:t>Zhotovitelem</w:t>
      </w:r>
      <w:r w:rsidR="007F3FA7" w:rsidRPr="00F33DEA">
        <w:t>.</w:t>
      </w:r>
    </w:p>
    <w:p w14:paraId="5F348A23" w14:textId="77777777" w:rsidR="007F3FA7" w:rsidRPr="007F20A7" w:rsidRDefault="00CB5274" w:rsidP="007F3FA7">
      <w:pPr>
        <w:pStyle w:val="02-ODST-2"/>
      </w:pPr>
      <w:r>
        <w:t>Zhotovitel</w:t>
      </w:r>
      <w:r w:rsidR="007F3FA7" w:rsidRPr="00F33DEA">
        <w:t xml:space="preserve"> prohlašuje, že má veškerá oprávnění a technické a personální vybavení potřebné k řádnému</w:t>
      </w:r>
      <w:r>
        <w:t xml:space="preserve"> plnění této </w:t>
      </w:r>
      <w:r w:rsidR="00C81C08">
        <w:t>s</w:t>
      </w:r>
      <w:r w:rsidR="007F3FA7" w:rsidRPr="00F33DEA">
        <w:t>mlouvy a</w:t>
      </w:r>
      <w:r>
        <w:t xml:space="preserve"> dílčích smluv na základě této </w:t>
      </w:r>
      <w:r w:rsidR="00C81C08">
        <w:t>s</w:t>
      </w:r>
      <w:r w:rsidR="007F3FA7" w:rsidRPr="00F33DEA">
        <w:t xml:space="preserve">mlouvy vzniklých. </w:t>
      </w:r>
    </w:p>
    <w:p w14:paraId="5F348A24" w14:textId="77777777" w:rsidR="00C713B1" w:rsidRDefault="00CA24B6" w:rsidP="00C713B1">
      <w:pPr>
        <w:pStyle w:val="01-L"/>
      </w:pPr>
      <w:r>
        <w:t xml:space="preserve">Zadání dílčí zakázky </w:t>
      </w:r>
    </w:p>
    <w:p w14:paraId="5D1C1AB7" w14:textId="77777777" w:rsidR="0004534A" w:rsidRPr="003E05B1" w:rsidRDefault="0004534A" w:rsidP="00642B4D">
      <w:pPr>
        <w:pStyle w:val="02-ODST-2"/>
        <w:rPr>
          <w:rFonts w:cs="Arial"/>
        </w:rPr>
      </w:pPr>
      <w:r w:rsidRPr="00E74DB7">
        <w:rPr>
          <w:rFonts w:cs="Arial"/>
        </w:rPr>
        <w:t xml:space="preserve">Smluvní strany souhlasí, že dílčí zakázky na služby budou Objednatelem zadávány na základě níže sjednaného postupu formou </w:t>
      </w:r>
      <w:proofErr w:type="spellStart"/>
      <w:r w:rsidRPr="00E74DB7">
        <w:rPr>
          <w:rFonts w:cs="Arial"/>
        </w:rPr>
        <w:t>minitendrů</w:t>
      </w:r>
      <w:proofErr w:type="spellEnd"/>
      <w:r w:rsidRPr="00E74DB7">
        <w:rPr>
          <w:rFonts w:cs="Arial"/>
        </w:rPr>
        <w:t>.</w:t>
      </w:r>
    </w:p>
    <w:p w14:paraId="1A39C79C" w14:textId="77777777" w:rsidR="0004534A" w:rsidRPr="004F3C9A" w:rsidRDefault="0004534A" w:rsidP="0004534A">
      <w:pPr>
        <w:pStyle w:val="02-ODST-2"/>
      </w:pPr>
      <w:r w:rsidRPr="006B7601">
        <w:rPr>
          <w:rFonts w:cs="Arial"/>
        </w:rPr>
        <w:t xml:space="preserve">Jednotlivé dílčí zakázky </w:t>
      </w:r>
      <w:r>
        <w:rPr>
          <w:rFonts w:cs="Arial"/>
        </w:rPr>
        <w:t xml:space="preserve">na služby </w:t>
      </w:r>
      <w:r w:rsidRPr="006B7601">
        <w:rPr>
          <w:rFonts w:cs="Arial"/>
        </w:rPr>
        <w:t xml:space="preserve">budou zadávány na základě </w:t>
      </w:r>
      <w:r>
        <w:rPr>
          <w:rFonts w:cs="Arial"/>
        </w:rPr>
        <w:t xml:space="preserve">této </w:t>
      </w:r>
      <w:r w:rsidRPr="006B7601">
        <w:rPr>
          <w:rFonts w:cs="Arial"/>
        </w:rPr>
        <w:t xml:space="preserve">uzavřené smlouvy způsobem uvedeným v § </w:t>
      </w:r>
      <w:r>
        <w:rPr>
          <w:rFonts w:cs="Arial"/>
        </w:rPr>
        <w:t>135</w:t>
      </w:r>
      <w:r w:rsidRPr="006B7601">
        <w:rPr>
          <w:rFonts w:cs="Arial"/>
        </w:rPr>
        <w:t xml:space="preserve"> </w:t>
      </w:r>
      <w:r>
        <w:rPr>
          <w:rFonts w:cs="Arial"/>
        </w:rPr>
        <w:t>ZZVZ</w:t>
      </w:r>
      <w:r w:rsidRPr="006B7601">
        <w:rPr>
          <w:rFonts w:cs="Arial"/>
        </w:rPr>
        <w:t xml:space="preserve">, tedy po předchozí výzvě k podání nabídek na základě stanoveného hodnotícího kritéria, přičemž v případě, že předpokládaná hodnota dílčí zakázky nedosáhne limitu stanoveného v § </w:t>
      </w:r>
      <w:r>
        <w:rPr>
          <w:rFonts w:cs="Arial"/>
        </w:rPr>
        <w:t>27 písm. a)  ZZVZ (v době zadávacího řízení je tento limit 2.000.</w:t>
      </w:r>
      <w:r w:rsidRPr="006B7601">
        <w:rPr>
          <w:rFonts w:cs="Arial"/>
        </w:rPr>
        <w:t xml:space="preserve">000,- Kč (slovy: dva miliony korun českých) bez daně z přidané hodnoty) a tato dílčí zakázka </w:t>
      </w:r>
      <w:r>
        <w:rPr>
          <w:rFonts w:cs="Arial"/>
        </w:rPr>
        <w:t xml:space="preserve">na služby </w:t>
      </w:r>
      <w:r w:rsidRPr="006B7601">
        <w:rPr>
          <w:rFonts w:cs="Arial"/>
        </w:rPr>
        <w:t xml:space="preserve">bude tedy </w:t>
      </w:r>
      <w:r>
        <w:rPr>
          <w:rFonts w:cs="Arial"/>
        </w:rPr>
        <w:t xml:space="preserve">ve smyslu ZZVZ veřejnou </w:t>
      </w:r>
      <w:r w:rsidRPr="006B7601">
        <w:rPr>
          <w:rFonts w:cs="Arial"/>
        </w:rPr>
        <w:t>zakázkou malého rozsahu, použije se namísto postupu uvedeného níže postup uvedený v </w:t>
      </w:r>
      <w:r>
        <w:rPr>
          <w:rFonts w:cs="Arial"/>
        </w:rPr>
        <w:t>této</w:t>
      </w:r>
      <w:r w:rsidRPr="006B7601">
        <w:rPr>
          <w:rFonts w:cs="Arial"/>
        </w:rPr>
        <w:t xml:space="preserve"> smlouvě</w:t>
      </w:r>
      <w:r>
        <w:rPr>
          <w:rFonts w:cs="Arial"/>
        </w:rPr>
        <w:t xml:space="preserve"> v bodech 4.9.8 až 4.9.10</w:t>
      </w:r>
      <w:r w:rsidRPr="006B7601">
        <w:rPr>
          <w:rFonts w:cs="Arial"/>
        </w:rPr>
        <w:t xml:space="preserve">, jenž je sjednán pro </w:t>
      </w:r>
      <w:r>
        <w:rPr>
          <w:rFonts w:cs="Arial"/>
        </w:rPr>
        <w:t xml:space="preserve">veřejné </w:t>
      </w:r>
      <w:r w:rsidRPr="006B7601">
        <w:rPr>
          <w:rFonts w:cs="Arial"/>
        </w:rPr>
        <w:t xml:space="preserve">zakázky malého rozsahu. </w:t>
      </w:r>
    </w:p>
    <w:p w14:paraId="35AB5914" w14:textId="77777777" w:rsidR="0004534A" w:rsidRPr="007A114C" w:rsidRDefault="0004534A" w:rsidP="0004534A">
      <w:pPr>
        <w:pStyle w:val="02-ODST-2"/>
      </w:pPr>
      <w:r w:rsidRPr="006B7601">
        <w:rPr>
          <w:rFonts w:cs="Arial"/>
        </w:rPr>
        <w:t xml:space="preserve">U jednotlivých dílčích zakázek </w:t>
      </w:r>
      <w:r>
        <w:rPr>
          <w:rFonts w:cs="Arial"/>
        </w:rPr>
        <w:t xml:space="preserve">na služby </w:t>
      </w:r>
      <w:r w:rsidRPr="006B7601">
        <w:rPr>
          <w:rFonts w:cs="Arial"/>
        </w:rPr>
        <w:t xml:space="preserve">zadávaných na základě </w:t>
      </w:r>
      <w:r>
        <w:rPr>
          <w:rFonts w:cs="Arial"/>
        </w:rPr>
        <w:t>této</w:t>
      </w:r>
      <w:r w:rsidRPr="006B7601">
        <w:rPr>
          <w:rFonts w:cs="Arial"/>
        </w:rPr>
        <w:t xml:space="preserve"> smlouvy, které nebudou </w:t>
      </w:r>
      <w:r>
        <w:rPr>
          <w:rFonts w:cs="Arial"/>
        </w:rPr>
        <w:t xml:space="preserve">veřejnými </w:t>
      </w:r>
      <w:r w:rsidRPr="006B7601">
        <w:rPr>
          <w:rFonts w:cs="Arial"/>
        </w:rPr>
        <w:t xml:space="preserve">zakázkami malého rozsahu, tedy pokud předpokládaná hodnota jednotlivé dílčí zakázky </w:t>
      </w:r>
      <w:r>
        <w:rPr>
          <w:rFonts w:cs="Arial"/>
        </w:rPr>
        <w:t xml:space="preserve">na služby </w:t>
      </w:r>
      <w:r w:rsidRPr="006B7601">
        <w:rPr>
          <w:rFonts w:cs="Arial"/>
        </w:rPr>
        <w:t xml:space="preserve">dosáhne limitu stanoveného v § </w:t>
      </w:r>
      <w:r>
        <w:rPr>
          <w:rFonts w:cs="Arial"/>
        </w:rPr>
        <w:t>27 písm. a)</w:t>
      </w:r>
      <w:r w:rsidRPr="006B7601">
        <w:rPr>
          <w:rFonts w:cs="Arial"/>
        </w:rPr>
        <w:t xml:space="preserve"> </w:t>
      </w:r>
      <w:r>
        <w:rPr>
          <w:rFonts w:cs="Arial"/>
        </w:rPr>
        <w:t>ZZVZ</w:t>
      </w:r>
      <w:r w:rsidRPr="006B7601">
        <w:rPr>
          <w:rFonts w:cs="Arial"/>
        </w:rPr>
        <w:t xml:space="preserve">, bude </w:t>
      </w:r>
      <w:r>
        <w:rPr>
          <w:rFonts w:cs="Arial"/>
        </w:rPr>
        <w:t xml:space="preserve">Objednatel </w:t>
      </w:r>
      <w:r w:rsidRPr="006B7601">
        <w:rPr>
          <w:rFonts w:cs="Arial"/>
        </w:rPr>
        <w:t xml:space="preserve">postupovat obdobně dle části druhé zákona (týkající se zadávacích řízení), písemná výzva k podání nabídek </w:t>
      </w:r>
      <w:r w:rsidRPr="00C855A8">
        <w:rPr>
          <w:rFonts w:cs="Arial"/>
        </w:rPr>
        <w:t xml:space="preserve">bude zaslána všem účastníkům rámcové dohody prostřednictvím elektronického nástroje (profilu Objednatele E-ZAK). </w:t>
      </w:r>
    </w:p>
    <w:p w14:paraId="098530F5" w14:textId="77777777" w:rsidR="0004534A" w:rsidRPr="007A114C" w:rsidRDefault="0004534A" w:rsidP="0004534A">
      <w:pPr>
        <w:pStyle w:val="02-ODST-2"/>
      </w:pPr>
      <w:r w:rsidRPr="007A114C">
        <w:rPr>
          <w:rFonts w:cs="Arial"/>
        </w:rPr>
        <w:t xml:space="preserve">Každý </w:t>
      </w:r>
      <w:r>
        <w:rPr>
          <w:rFonts w:cs="Arial"/>
        </w:rPr>
        <w:t>Zhotovitel</w:t>
      </w:r>
      <w:r w:rsidRPr="007A114C">
        <w:rPr>
          <w:rFonts w:cs="Arial"/>
        </w:rPr>
        <w:t xml:space="preserve"> souhlasí</w:t>
      </w:r>
      <w:r>
        <w:rPr>
          <w:rFonts w:cs="Arial"/>
        </w:rPr>
        <w:t xml:space="preserve"> s tím a zavazuje se, že pokud O</w:t>
      </w:r>
      <w:r w:rsidRPr="007A114C">
        <w:rPr>
          <w:rFonts w:cs="Arial"/>
        </w:rPr>
        <w:t>bjednatel s</w:t>
      </w:r>
      <w:r>
        <w:rPr>
          <w:rFonts w:cs="Arial"/>
        </w:rPr>
        <w:t>e</w:t>
      </w:r>
      <w:r w:rsidRPr="007A114C">
        <w:rPr>
          <w:rFonts w:cs="Arial"/>
        </w:rPr>
        <w:t> </w:t>
      </w:r>
      <w:r>
        <w:rPr>
          <w:rFonts w:cs="Arial"/>
        </w:rPr>
        <w:t>Zhotovitel</w:t>
      </w:r>
      <w:r w:rsidRPr="007A114C">
        <w:rPr>
          <w:rFonts w:cs="Arial"/>
        </w:rPr>
        <w:t xml:space="preserve">em uzavře na konkrétní služby dílčí smlouvu o dílo </w:t>
      </w:r>
      <w:r>
        <w:rPr>
          <w:rFonts w:cs="Arial"/>
        </w:rPr>
        <w:t>(dále a výše též jen „</w:t>
      </w:r>
      <w:r w:rsidRPr="00832456">
        <w:rPr>
          <w:rFonts w:cs="Arial"/>
          <w:b/>
        </w:rPr>
        <w:t>dílčí smlouva</w:t>
      </w:r>
      <w:r>
        <w:rPr>
          <w:rFonts w:cs="Arial"/>
        </w:rPr>
        <w:t xml:space="preserve">“) </w:t>
      </w:r>
      <w:r w:rsidRPr="007A114C">
        <w:rPr>
          <w:rFonts w:cs="Arial"/>
        </w:rPr>
        <w:t xml:space="preserve">na základě postupu podle ustanovení § </w:t>
      </w:r>
      <w:r>
        <w:rPr>
          <w:rFonts w:cs="Arial"/>
        </w:rPr>
        <w:t>135</w:t>
      </w:r>
      <w:r w:rsidRPr="007A114C">
        <w:rPr>
          <w:rFonts w:cs="Arial"/>
        </w:rPr>
        <w:t xml:space="preserve"> zákona, </w:t>
      </w:r>
      <w:r>
        <w:rPr>
          <w:rFonts w:cs="Arial"/>
        </w:rPr>
        <w:t xml:space="preserve">Zhotovitel </w:t>
      </w:r>
      <w:r w:rsidRPr="007A114C">
        <w:rPr>
          <w:rFonts w:cs="Arial"/>
        </w:rPr>
        <w:t xml:space="preserve">takové konkrétní služby podle jednotlivých požadavků </w:t>
      </w:r>
      <w:r>
        <w:rPr>
          <w:rFonts w:cs="Arial"/>
        </w:rPr>
        <w:t>Objednatele</w:t>
      </w:r>
      <w:r w:rsidRPr="007A114C">
        <w:rPr>
          <w:rFonts w:cs="Arial"/>
        </w:rPr>
        <w:t xml:space="preserve"> řádně a včas poskytne za pod</w:t>
      </w:r>
      <w:r>
        <w:rPr>
          <w:rFonts w:cs="Arial"/>
        </w:rPr>
        <w:t>mínek uvedených v této smlouvě a v dílčí smlouvě mezi stranami uzavřené.</w:t>
      </w:r>
    </w:p>
    <w:p w14:paraId="55B3CE91" w14:textId="77777777" w:rsidR="0004534A" w:rsidRDefault="0004534A" w:rsidP="0004534A">
      <w:pPr>
        <w:pStyle w:val="02-ODST-2"/>
        <w:numPr>
          <w:ilvl w:val="0"/>
          <w:numId w:val="0"/>
        </w:numPr>
        <w:spacing w:before="0"/>
        <w:ind w:left="567"/>
      </w:pPr>
    </w:p>
    <w:p w14:paraId="6E0866EA" w14:textId="77777777" w:rsidR="0004534A" w:rsidRDefault="0004534A" w:rsidP="0004534A">
      <w:pPr>
        <w:pStyle w:val="02-ODST-2"/>
        <w:spacing w:before="0"/>
      </w:pPr>
      <w:r>
        <w:t>Smluvní strany souhlasí a sjednávají pro zadání dílčích zakázek na základě této smlouvy níže sjednaný postup:</w:t>
      </w:r>
    </w:p>
    <w:p w14:paraId="536121D5" w14:textId="77777777" w:rsidR="0004534A" w:rsidRDefault="0004534A" w:rsidP="0004534A">
      <w:pPr>
        <w:pStyle w:val="02-ODST-2"/>
        <w:numPr>
          <w:ilvl w:val="0"/>
          <w:numId w:val="0"/>
        </w:numPr>
        <w:spacing w:before="0"/>
        <w:ind w:left="567"/>
      </w:pPr>
    </w:p>
    <w:p w14:paraId="505BC7E9" w14:textId="77777777" w:rsidR="0004534A" w:rsidRPr="00841FAC" w:rsidRDefault="0004534A" w:rsidP="0004534A">
      <w:pPr>
        <w:pStyle w:val="05-ODST-3"/>
        <w:tabs>
          <w:tab w:val="clear" w:pos="1789"/>
          <w:tab w:val="num" w:pos="1506"/>
        </w:tabs>
        <w:ind w:left="1134"/>
      </w:pPr>
      <w:r>
        <w:t xml:space="preserve">Objednatel zašle všem Zhotovitelům, se kterými je uzavřena tato rámcová dohoda, </w:t>
      </w:r>
      <w:r w:rsidRPr="006C49DC">
        <w:t>prostřednictvím elektronického nástroje (profilu Objednatele E-ZAK) písemnou výzvu k podání nabídek</w:t>
      </w:r>
      <w:r>
        <w:t xml:space="preserve">.  Náležitosti písemné výzvy Objednatele k podání nabídek jsou specifikovány v tomto článku smlouvy níže. </w:t>
      </w:r>
      <w:r w:rsidRPr="00841FAC">
        <w:t xml:space="preserve">Objednatel může vyhotovit jako přílohu Výzvy k podání nabídek zadávací dokumentaci dílčí zakázky na </w:t>
      </w:r>
      <w:r>
        <w:t>služby</w:t>
      </w:r>
      <w:r w:rsidRPr="00841FAC">
        <w:t xml:space="preserve">, ve které podrobně specifikuje jednotlivé informace uvedené ve Výzvě k podání nabídek. V takovém případě bude zaslána Zhotovitelům tato zadávací dokumentace společně s Výzvou k podání nabídek či bude </w:t>
      </w:r>
      <w:r>
        <w:t>Zhotovi</w:t>
      </w:r>
      <w:r w:rsidRPr="00841FAC">
        <w:t>telům sdělen odkaz, kde lze uveřejněnou zadávací dokumentaci nalézt</w:t>
      </w:r>
      <w:r>
        <w:t>.</w:t>
      </w:r>
    </w:p>
    <w:p w14:paraId="6C11262F" w14:textId="77777777" w:rsidR="0004534A" w:rsidRDefault="0004534A" w:rsidP="0004534A">
      <w:pPr>
        <w:pStyle w:val="05-ODST-3"/>
        <w:numPr>
          <w:ilvl w:val="0"/>
          <w:numId w:val="0"/>
        </w:numPr>
        <w:spacing w:before="0"/>
        <w:ind w:left="1134"/>
      </w:pPr>
    </w:p>
    <w:p w14:paraId="68F2D288" w14:textId="77777777" w:rsidR="0004534A" w:rsidRDefault="0004534A" w:rsidP="0004534A">
      <w:pPr>
        <w:pStyle w:val="05-ODST-3"/>
        <w:tabs>
          <w:tab w:val="clear" w:pos="1789"/>
          <w:tab w:val="num" w:pos="1506"/>
        </w:tabs>
        <w:ind w:left="1134"/>
      </w:pPr>
      <w:r w:rsidRPr="001331FB">
        <w:rPr>
          <w:lang w:eastAsia="x-none"/>
        </w:rPr>
        <w:t xml:space="preserve">Vzor výzvy k podání nabídek je </w:t>
      </w:r>
      <w:r w:rsidRPr="00115574">
        <w:rPr>
          <w:lang w:eastAsia="x-none"/>
        </w:rPr>
        <w:t xml:space="preserve">Přílohou </w:t>
      </w:r>
      <w:r w:rsidRPr="00204E75">
        <w:rPr>
          <w:lang w:eastAsia="x-none"/>
        </w:rPr>
        <w:t xml:space="preserve">č. </w:t>
      </w:r>
      <w:r w:rsidRPr="00115574">
        <w:rPr>
          <w:lang w:eastAsia="x-none"/>
        </w:rPr>
        <w:t>1 této</w:t>
      </w:r>
      <w:r w:rsidRPr="001331FB">
        <w:rPr>
          <w:lang w:eastAsia="x-none"/>
        </w:rPr>
        <w:t xml:space="preserve"> rámcové </w:t>
      </w:r>
      <w:r>
        <w:rPr>
          <w:lang w:eastAsia="x-none"/>
        </w:rPr>
        <w:t>dohody (dále také jen „</w:t>
      </w:r>
      <w:r w:rsidRPr="00204E75">
        <w:rPr>
          <w:b/>
          <w:lang w:eastAsia="x-none"/>
        </w:rPr>
        <w:t>Výzva k podání nabídek</w:t>
      </w:r>
      <w:r>
        <w:rPr>
          <w:lang w:eastAsia="x-none"/>
        </w:rPr>
        <w:t>“)</w:t>
      </w:r>
      <w:r w:rsidRPr="001331FB">
        <w:rPr>
          <w:lang w:eastAsia="x-none"/>
        </w:rPr>
        <w:t>.</w:t>
      </w:r>
      <w:r>
        <w:rPr>
          <w:lang w:eastAsia="x-none"/>
        </w:rPr>
        <w:t xml:space="preserve"> </w:t>
      </w:r>
      <w:r w:rsidRPr="00841FAC">
        <w:rPr>
          <w:lang w:eastAsia="x-none"/>
        </w:rPr>
        <w:t xml:space="preserve">Objednatel je oprávněn změnit v průběhu trvání rámcové dohody Přílohu č. </w:t>
      </w:r>
      <w:r>
        <w:rPr>
          <w:lang w:eastAsia="x-none"/>
        </w:rPr>
        <w:t>1</w:t>
      </w:r>
      <w:r w:rsidRPr="00841FAC">
        <w:rPr>
          <w:lang w:eastAsia="x-none"/>
        </w:rPr>
        <w:t xml:space="preserve">. V takovém případě písemně oznámí všem Zhotovitelům nové znění Přílohy č. </w:t>
      </w:r>
      <w:r>
        <w:rPr>
          <w:lang w:eastAsia="x-none"/>
        </w:rPr>
        <w:t>1</w:t>
      </w:r>
      <w:r w:rsidRPr="00841FAC">
        <w:rPr>
          <w:lang w:eastAsia="x-none"/>
        </w:rPr>
        <w:t xml:space="preserve">, která se stane účinnou prvním dnem měsíce následujícího po doručení nového znění Přílohy č. </w:t>
      </w:r>
      <w:r>
        <w:rPr>
          <w:lang w:eastAsia="x-none"/>
        </w:rPr>
        <w:t>1</w:t>
      </w:r>
      <w:r w:rsidRPr="00841FAC">
        <w:rPr>
          <w:lang w:eastAsia="x-none"/>
        </w:rPr>
        <w:t xml:space="preserve"> poslednímu ze Zhotovitelů.</w:t>
      </w:r>
    </w:p>
    <w:p w14:paraId="4683962E" w14:textId="77777777" w:rsidR="0004534A" w:rsidRDefault="0004534A" w:rsidP="0004534A">
      <w:pPr>
        <w:pStyle w:val="05-ODST-3"/>
        <w:numPr>
          <w:ilvl w:val="0"/>
          <w:numId w:val="0"/>
        </w:numPr>
        <w:spacing w:before="0"/>
        <w:ind w:left="1134"/>
      </w:pPr>
    </w:p>
    <w:p w14:paraId="41253655" w14:textId="414AC7E6" w:rsidR="0004534A" w:rsidRDefault="0004534A" w:rsidP="0004534A">
      <w:pPr>
        <w:pStyle w:val="05-ODST-3"/>
        <w:tabs>
          <w:tab w:val="num" w:pos="1364"/>
          <w:tab w:val="num" w:pos="1506"/>
        </w:tabs>
        <w:spacing w:before="0"/>
        <w:ind w:left="1134"/>
      </w:pPr>
      <w:r w:rsidRPr="00400757">
        <w:t xml:space="preserve">Výzvu k podání nabídek je za Objednatele oprávněna učinit pouze </w:t>
      </w:r>
      <w:r>
        <w:t xml:space="preserve">oprávněná </w:t>
      </w:r>
      <w:r w:rsidRPr="00400757">
        <w:t xml:space="preserve">osoba uvedená v </w:t>
      </w:r>
      <w:r w:rsidR="00F9022D">
        <w:t>P</w:t>
      </w:r>
      <w:r w:rsidRPr="00400757">
        <w:t xml:space="preserve">říloze č. 2 této rámcové dohody.  Objednatel je oprávněn změnit v průběhu trvání rámcové dohody Přílohu č. 2. V takovém případě písemně oznámí všem Zhotovitelům nové znění Přílohy č. 2, která se stane účinnou prvním dnem měsíce následujícího po doručení nového znění Přílohy č. </w:t>
      </w:r>
      <w:r>
        <w:t>2</w:t>
      </w:r>
      <w:r w:rsidRPr="00400757">
        <w:t xml:space="preserve"> poslednímu ze Zhotovitelů.  </w:t>
      </w:r>
    </w:p>
    <w:p w14:paraId="4BA229A1" w14:textId="77777777" w:rsidR="0004534A" w:rsidRDefault="0004534A" w:rsidP="0004534A">
      <w:pPr>
        <w:pStyle w:val="05-ODST-3"/>
        <w:numPr>
          <w:ilvl w:val="0"/>
          <w:numId w:val="0"/>
        </w:numPr>
        <w:spacing w:before="0"/>
        <w:ind w:left="1134"/>
      </w:pPr>
    </w:p>
    <w:p w14:paraId="2723DBA8" w14:textId="77777777" w:rsidR="0004534A" w:rsidRPr="00AF00FC" w:rsidRDefault="0004534A" w:rsidP="0004534A">
      <w:pPr>
        <w:pStyle w:val="05-ODST-3"/>
        <w:tabs>
          <w:tab w:val="num" w:pos="1364"/>
          <w:tab w:val="num" w:pos="1506"/>
        </w:tabs>
        <w:spacing w:before="0"/>
        <w:ind w:left="1134"/>
      </w:pPr>
      <w:r w:rsidRPr="00AF00FC">
        <w:t>Hodnotícím kritériem pro dílčí zakázku je ekonomická výhodnost nabídky. Dílčími hodnotícími kritérii jsou:</w:t>
      </w:r>
    </w:p>
    <w:p w14:paraId="7B7BD796" w14:textId="77777777" w:rsidR="00274023" w:rsidRPr="00AF00FC" w:rsidRDefault="00274023" w:rsidP="00274023">
      <w:pPr>
        <w:pStyle w:val="Odstavecseseznamem"/>
        <w:numPr>
          <w:ilvl w:val="0"/>
          <w:numId w:val="44"/>
        </w:numPr>
        <w:spacing w:before="0" w:after="120" w:line="276" w:lineRule="auto"/>
        <w:contextualSpacing w:val="0"/>
        <w:jc w:val="both"/>
        <w:rPr>
          <w:lang w:eastAsia="x-none"/>
        </w:rPr>
      </w:pPr>
      <w:r w:rsidRPr="00AF00FC">
        <w:rPr>
          <w:lang w:eastAsia="x-none"/>
        </w:rPr>
        <w:t>Nabídková cena bez DPH za projektovou dokumentaci</w:t>
      </w:r>
    </w:p>
    <w:p w14:paraId="590A82BD" w14:textId="77777777" w:rsidR="00274023" w:rsidRPr="00AF00FC" w:rsidRDefault="00274023" w:rsidP="00274023">
      <w:pPr>
        <w:pStyle w:val="Odstavecseseznamem"/>
        <w:numPr>
          <w:ilvl w:val="0"/>
          <w:numId w:val="44"/>
        </w:numPr>
        <w:spacing w:before="0" w:after="120" w:line="276" w:lineRule="auto"/>
        <w:contextualSpacing w:val="0"/>
        <w:jc w:val="both"/>
        <w:rPr>
          <w:lang w:eastAsia="x-none"/>
        </w:rPr>
      </w:pPr>
      <w:r w:rsidRPr="00AF00FC">
        <w:rPr>
          <w:lang w:eastAsia="x-none"/>
        </w:rPr>
        <w:t>Nabídková cena bez DPH za výkon autorského dozoru</w:t>
      </w:r>
    </w:p>
    <w:p w14:paraId="03466036" w14:textId="77777777" w:rsidR="00274023" w:rsidRPr="00AF00FC" w:rsidRDefault="00274023" w:rsidP="00274023">
      <w:pPr>
        <w:pStyle w:val="Odstavecseseznamem"/>
        <w:numPr>
          <w:ilvl w:val="0"/>
          <w:numId w:val="44"/>
        </w:numPr>
        <w:spacing w:before="0" w:after="120" w:line="276" w:lineRule="auto"/>
        <w:contextualSpacing w:val="0"/>
        <w:jc w:val="both"/>
        <w:rPr>
          <w:lang w:eastAsia="x-none"/>
        </w:rPr>
      </w:pPr>
      <w:r w:rsidRPr="00AF00FC">
        <w:rPr>
          <w:lang w:eastAsia="x-none"/>
        </w:rPr>
        <w:t>Nabídková cena bez DPH za inženýrskou činnost</w:t>
      </w:r>
    </w:p>
    <w:p w14:paraId="3DE59909" w14:textId="77777777" w:rsidR="00274023" w:rsidRPr="00AF00FC" w:rsidRDefault="00274023" w:rsidP="00274023">
      <w:pPr>
        <w:pStyle w:val="Odstavecseseznamem"/>
        <w:numPr>
          <w:ilvl w:val="0"/>
          <w:numId w:val="44"/>
        </w:numPr>
        <w:spacing w:before="0" w:after="120" w:line="276" w:lineRule="auto"/>
        <w:contextualSpacing w:val="0"/>
        <w:jc w:val="both"/>
        <w:rPr>
          <w:lang w:eastAsia="x-none"/>
        </w:rPr>
      </w:pPr>
      <w:r w:rsidRPr="00AF00FC">
        <w:rPr>
          <w:lang w:eastAsia="x-none"/>
        </w:rPr>
        <w:t>Doba realizace dílčí zakázky ve dnech</w:t>
      </w:r>
    </w:p>
    <w:p w14:paraId="2C2CC890" w14:textId="77777777" w:rsidR="00274023" w:rsidRPr="00AF00FC" w:rsidRDefault="00274023" w:rsidP="00274023">
      <w:pPr>
        <w:pStyle w:val="Odstavecseseznamem"/>
        <w:numPr>
          <w:ilvl w:val="0"/>
          <w:numId w:val="44"/>
        </w:numPr>
        <w:spacing w:before="0" w:after="120" w:line="276" w:lineRule="auto"/>
        <w:contextualSpacing w:val="0"/>
        <w:jc w:val="both"/>
        <w:rPr>
          <w:lang w:eastAsia="x-none"/>
        </w:rPr>
      </w:pPr>
      <w:r w:rsidRPr="00AF00FC">
        <w:rPr>
          <w:rFonts w:cs="Arial"/>
          <w:snapToGrid w:val="0"/>
        </w:rPr>
        <w:t>Rozsah významných služeb nad rámec uvedený v pododstavci 10.4.2 Zadávací dokumentace (Reference),</w:t>
      </w:r>
    </w:p>
    <w:p w14:paraId="332F3532" w14:textId="77777777" w:rsidR="0004534A" w:rsidRPr="00216CAB" w:rsidRDefault="0004534A" w:rsidP="0004534A">
      <w:pPr>
        <w:pStyle w:val="10-ODST-3"/>
      </w:pPr>
      <w:r w:rsidRPr="00216CAB">
        <w:t xml:space="preserve">Váha jednotlivých dílčích kritérií bude stanovena v jednotlivých písemných </w:t>
      </w:r>
      <w:r>
        <w:t>V</w:t>
      </w:r>
      <w:r w:rsidRPr="00216CAB">
        <w:t xml:space="preserve">ýzvách </w:t>
      </w:r>
      <w:r>
        <w:t>k</w:t>
      </w:r>
      <w:r w:rsidRPr="00216CAB">
        <w:t xml:space="preserve"> podání nabídek pro konkrétní dílčí zakázku. </w:t>
      </w:r>
      <w:r>
        <w:t xml:space="preserve"> </w:t>
      </w:r>
      <w:r w:rsidRPr="007D4359">
        <w:t>Objednatel je oprávněn neuplatnit veškerá dílčí hodnotící kritéria.</w:t>
      </w:r>
    </w:p>
    <w:p w14:paraId="3518975B" w14:textId="77777777" w:rsidR="0004534A" w:rsidRDefault="0004534A" w:rsidP="0004534A">
      <w:pPr>
        <w:pStyle w:val="10-ODST-3"/>
        <w:numPr>
          <w:ilvl w:val="0"/>
          <w:numId w:val="0"/>
        </w:numPr>
        <w:ind w:left="1701"/>
      </w:pPr>
    </w:p>
    <w:p w14:paraId="0B735B63" w14:textId="77777777" w:rsidR="0004534A" w:rsidRDefault="0004534A" w:rsidP="0004534A">
      <w:pPr>
        <w:pStyle w:val="05-ODST-3"/>
        <w:tabs>
          <w:tab w:val="num" w:pos="1364"/>
          <w:tab w:val="num" w:pos="1506"/>
        </w:tabs>
        <w:spacing w:before="0"/>
        <w:ind w:left="1134"/>
      </w:pPr>
      <w:r>
        <w:t>Výzva k podání nabídek Objednatelem bude obsahovat minimálně:</w:t>
      </w:r>
    </w:p>
    <w:p w14:paraId="63858E36" w14:textId="77777777" w:rsidR="0004534A" w:rsidRDefault="0004534A" w:rsidP="0004534A">
      <w:pPr>
        <w:pStyle w:val="05-ODST-3"/>
        <w:numPr>
          <w:ilvl w:val="2"/>
          <w:numId w:val="52"/>
        </w:numPr>
        <w:spacing w:before="0"/>
      </w:pPr>
      <w:r>
        <w:t>Označení a identifikační údaje Objednatele</w:t>
      </w:r>
    </w:p>
    <w:p w14:paraId="15AD9A61" w14:textId="77777777" w:rsidR="0004534A" w:rsidRDefault="0004534A" w:rsidP="0004534A">
      <w:pPr>
        <w:pStyle w:val="05-ODST-3"/>
        <w:numPr>
          <w:ilvl w:val="2"/>
          <w:numId w:val="52"/>
        </w:numPr>
        <w:spacing w:before="0"/>
      </w:pPr>
      <w:r>
        <w:t>Číslo výzvy k podání nabídek (evidenční číslo Objednatele)</w:t>
      </w:r>
    </w:p>
    <w:p w14:paraId="4008347C" w14:textId="77777777" w:rsidR="0004534A" w:rsidRDefault="0004534A" w:rsidP="0004534A">
      <w:pPr>
        <w:pStyle w:val="05-ODST-3"/>
        <w:numPr>
          <w:ilvl w:val="2"/>
          <w:numId w:val="52"/>
        </w:numPr>
        <w:spacing w:before="0"/>
      </w:pPr>
      <w:r>
        <w:t>Číslo této smlouvy</w:t>
      </w:r>
    </w:p>
    <w:p w14:paraId="15D24A32" w14:textId="77777777" w:rsidR="0004534A" w:rsidRDefault="0004534A" w:rsidP="0004534A">
      <w:pPr>
        <w:pStyle w:val="05-ODST-3"/>
        <w:numPr>
          <w:ilvl w:val="2"/>
          <w:numId w:val="52"/>
        </w:numPr>
        <w:spacing w:before="0"/>
      </w:pPr>
      <w:r>
        <w:t>Údaj o hodnotícím kritériu</w:t>
      </w:r>
    </w:p>
    <w:p w14:paraId="3F752F24" w14:textId="77777777" w:rsidR="0004534A" w:rsidRDefault="0004534A" w:rsidP="0004534A">
      <w:pPr>
        <w:pStyle w:val="05-ODST-3"/>
        <w:numPr>
          <w:ilvl w:val="2"/>
          <w:numId w:val="52"/>
        </w:numPr>
        <w:spacing w:before="0"/>
      </w:pPr>
      <w:r>
        <w:t>Požadavky na zpracování nabídkové ceny</w:t>
      </w:r>
    </w:p>
    <w:p w14:paraId="0D9E3CCA" w14:textId="2480D1AF" w:rsidR="0004534A" w:rsidRDefault="0004534A" w:rsidP="0004534A">
      <w:pPr>
        <w:pStyle w:val="05-ODST-3"/>
        <w:numPr>
          <w:ilvl w:val="2"/>
          <w:numId w:val="52"/>
        </w:numPr>
        <w:spacing w:before="0"/>
      </w:pPr>
      <w:r>
        <w:t xml:space="preserve">Popis předmětu dílčí zakázky – specifikace Díla, předpokládaného termínu plnění, </w:t>
      </w:r>
      <w:proofErr w:type="spellStart"/>
      <w:r>
        <w:t>místaplnění</w:t>
      </w:r>
      <w:proofErr w:type="spellEnd"/>
      <w:r>
        <w:t xml:space="preserve"> a případně další požadavky Objednatele vztahující se k předmětu plnění</w:t>
      </w:r>
    </w:p>
    <w:p w14:paraId="0A8EDA84" w14:textId="77777777" w:rsidR="0004534A" w:rsidRDefault="0004534A" w:rsidP="0004534A">
      <w:pPr>
        <w:pStyle w:val="05-ODST-3"/>
        <w:numPr>
          <w:ilvl w:val="2"/>
          <w:numId w:val="52"/>
        </w:numPr>
        <w:spacing w:before="0"/>
      </w:pPr>
      <w:r>
        <w:t>Termín prohlídky místa plnění</w:t>
      </w:r>
    </w:p>
    <w:p w14:paraId="2561B838" w14:textId="77777777" w:rsidR="0004534A" w:rsidRDefault="0004534A" w:rsidP="0004534A">
      <w:pPr>
        <w:pStyle w:val="05-ODST-3"/>
        <w:numPr>
          <w:ilvl w:val="2"/>
          <w:numId w:val="52"/>
        </w:numPr>
        <w:spacing w:before="0"/>
      </w:pPr>
      <w:r>
        <w:t>Lhůtu pro podání nabídek</w:t>
      </w:r>
    </w:p>
    <w:p w14:paraId="30E51403" w14:textId="77777777" w:rsidR="0004534A" w:rsidRDefault="0004534A" w:rsidP="0004534A">
      <w:pPr>
        <w:pStyle w:val="05-ODST-3"/>
        <w:numPr>
          <w:ilvl w:val="2"/>
          <w:numId w:val="52"/>
        </w:numPr>
        <w:spacing w:before="0"/>
      </w:pPr>
      <w:r>
        <w:t>Adresu Objednatele určenou pro podání nabídek</w:t>
      </w:r>
    </w:p>
    <w:p w14:paraId="5F3D7E7F" w14:textId="77777777" w:rsidR="0004534A" w:rsidRDefault="0004534A" w:rsidP="0004534A">
      <w:pPr>
        <w:pStyle w:val="05-ODST-3"/>
        <w:numPr>
          <w:ilvl w:val="0"/>
          <w:numId w:val="0"/>
        </w:numPr>
        <w:spacing w:before="0"/>
        <w:ind w:left="1559"/>
      </w:pPr>
    </w:p>
    <w:p w14:paraId="552AABF2" w14:textId="77777777" w:rsidR="0004534A" w:rsidRDefault="0004534A" w:rsidP="0004534A">
      <w:pPr>
        <w:pStyle w:val="05-ODST-3"/>
        <w:numPr>
          <w:ilvl w:val="0"/>
          <w:numId w:val="0"/>
        </w:numPr>
        <w:spacing w:before="0"/>
        <w:ind w:left="1559"/>
      </w:pPr>
    </w:p>
    <w:p w14:paraId="61134CA3" w14:textId="77777777" w:rsidR="0004534A" w:rsidRPr="00FA2150" w:rsidRDefault="0004534A" w:rsidP="0004534A">
      <w:pPr>
        <w:pStyle w:val="02-ODST-2"/>
        <w:spacing w:before="0"/>
      </w:pPr>
      <w:r w:rsidRPr="00FA2150">
        <w:t>Nabídky na plnění dílčí zakázky</w:t>
      </w:r>
    </w:p>
    <w:p w14:paraId="3C6FEE5E" w14:textId="77777777" w:rsidR="0004534A" w:rsidRDefault="0004534A" w:rsidP="0004534A">
      <w:pPr>
        <w:pStyle w:val="05-ODST-3"/>
        <w:numPr>
          <w:ilvl w:val="0"/>
          <w:numId w:val="0"/>
        </w:numPr>
        <w:spacing w:before="0"/>
        <w:ind w:left="1559"/>
      </w:pPr>
    </w:p>
    <w:p w14:paraId="2D186E3B" w14:textId="0C10254E" w:rsidR="0004534A" w:rsidRDefault="0004534A" w:rsidP="0004534A">
      <w:pPr>
        <w:pStyle w:val="05-ODST-3"/>
        <w:tabs>
          <w:tab w:val="num" w:pos="1364"/>
          <w:tab w:val="num" w:pos="1506"/>
        </w:tabs>
        <w:spacing w:before="0"/>
        <w:ind w:left="1134"/>
      </w:pPr>
      <w:r>
        <w:t>Objednatel stanovuje délku lhůty k podání nabídek dle svých aktuálních potřeb a přiměřeně ve vztahu k předmětu dílčí zakázky.</w:t>
      </w:r>
    </w:p>
    <w:p w14:paraId="1D499E5C" w14:textId="77777777" w:rsidR="0004534A" w:rsidRDefault="0004534A" w:rsidP="0004534A">
      <w:pPr>
        <w:pStyle w:val="05-ODST-3"/>
        <w:numPr>
          <w:ilvl w:val="0"/>
          <w:numId w:val="0"/>
        </w:numPr>
        <w:spacing w:before="0"/>
        <w:ind w:left="1134"/>
      </w:pPr>
    </w:p>
    <w:p w14:paraId="2C4CE97E" w14:textId="77777777" w:rsidR="0004534A" w:rsidRPr="00B36551" w:rsidRDefault="0004534A" w:rsidP="0004534A">
      <w:pPr>
        <w:pStyle w:val="05-ODST-3"/>
        <w:tabs>
          <w:tab w:val="clear" w:pos="1789"/>
          <w:tab w:val="num" w:pos="1506"/>
        </w:tabs>
        <w:ind w:left="1276"/>
      </w:pPr>
      <w:r w:rsidRPr="00B36551">
        <w:t>Lhůta pro podání nabídek Objednateli bude stanovena ve výzvě k podání nabídek. Nabídky budou obsahovat jasně stanovený závazek řídit se touto rámcovou dohodou.</w:t>
      </w:r>
    </w:p>
    <w:p w14:paraId="1DA657D9" w14:textId="77777777" w:rsidR="0004534A" w:rsidRDefault="0004534A" w:rsidP="0004534A">
      <w:pPr>
        <w:pStyle w:val="05-ODST-3"/>
        <w:numPr>
          <w:ilvl w:val="0"/>
          <w:numId w:val="0"/>
        </w:numPr>
        <w:spacing w:before="0"/>
        <w:ind w:left="1134"/>
      </w:pPr>
    </w:p>
    <w:p w14:paraId="1184E7D7" w14:textId="77777777" w:rsidR="0004534A" w:rsidRDefault="0004534A" w:rsidP="0004534A">
      <w:pPr>
        <w:pStyle w:val="05-ODST-3"/>
        <w:tabs>
          <w:tab w:val="num" w:pos="1364"/>
          <w:tab w:val="num" w:pos="1506"/>
        </w:tabs>
        <w:spacing w:before="0"/>
        <w:ind w:left="1134"/>
      </w:pPr>
      <w:r>
        <w:t>Nabídka Zhotovitele podaná k dílčí zakázce na služby dle této smlouvy bude obsahovat zejména:</w:t>
      </w:r>
    </w:p>
    <w:p w14:paraId="32BEEBF0" w14:textId="77777777" w:rsidR="0004534A" w:rsidRDefault="0004534A" w:rsidP="0004534A">
      <w:pPr>
        <w:pStyle w:val="05-ODST-3"/>
        <w:numPr>
          <w:ilvl w:val="2"/>
          <w:numId w:val="54"/>
        </w:numPr>
        <w:spacing w:before="0"/>
      </w:pPr>
      <w:r>
        <w:t>Označení a identifikační údaje Zhotovitele</w:t>
      </w:r>
    </w:p>
    <w:p w14:paraId="616E1EF1" w14:textId="77777777" w:rsidR="0004534A" w:rsidRDefault="0004534A" w:rsidP="0004534A">
      <w:pPr>
        <w:pStyle w:val="05-ODST-3"/>
        <w:numPr>
          <w:ilvl w:val="2"/>
          <w:numId w:val="54"/>
        </w:numPr>
        <w:spacing w:before="0"/>
      </w:pPr>
      <w:r>
        <w:t>Číslo Výzvy k podání nabídek</w:t>
      </w:r>
    </w:p>
    <w:p w14:paraId="58A5EBB3" w14:textId="77777777" w:rsidR="0004534A" w:rsidRDefault="0004534A" w:rsidP="0004534A">
      <w:pPr>
        <w:pStyle w:val="05-ODST-3"/>
        <w:numPr>
          <w:ilvl w:val="2"/>
          <w:numId w:val="54"/>
        </w:numPr>
        <w:spacing w:before="0"/>
      </w:pPr>
      <w:r>
        <w:t>Číslo této smlouvy</w:t>
      </w:r>
    </w:p>
    <w:p w14:paraId="70501E4C" w14:textId="77777777" w:rsidR="0004534A" w:rsidRDefault="0004534A" w:rsidP="0004534A">
      <w:pPr>
        <w:pStyle w:val="05-ODST-3"/>
        <w:numPr>
          <w:ilvl w:val="2"/>
          <w:numId w:val="54"/>
        </w:numPr>
        <w:spacing w:before="0"/>
      </w:pPr>
      <w:r>
        <w:t>Nabídkovou cenu za plnění předmětu dílčí zakázky zpracované dle požadavků Výzvy k podání nabídek</w:t>
      </w:r>
    </w:p>
    <w:p w14:paraId="4CA73581" w14:textId="77777777" w:rsidR="0004534A" w:rsidRDefault="0004534A" w:rsidP="0004534A">
      <w:pPr>
        <w:pStyle w:val="05-ODST-3"/>
        <w:numPr>
          <w:ilvl w:val="2"/>
          <w:numId w:val="54"/>
        </w:numPr>
        <w:spacing w:before="0"/>
      </w:pPr>
      <w:r>
        <w:t>Prohlášení, že Zhotovitel akceptuje podmínky stanovené ve Výzvě k podání nabídek</w:t>
      </w:r>
    </w:p>
    <w:p w14:paraId="45BC8548" w14:textId="77777777" w:rsidR="0004534A" w:rsidRDefault="0004534A" w:rsidP="0004534A">
      <w:pPr>
        <w:pStyle w:val="05-ODST-3"/>
        <w:numPr>
          <w:ilvl w:val="2"/>
          <w:numId w:val="54"/>
        </w:numPr>
        <w:spacing w:before="0"/>
      </w:pPr>
      <w:r>
        <w:t>Předběžný harmonogram prací</w:t>
      </w:r>
    </w:p>
    <w:p w14:paraId="6C51F8D0" w14:textId="77777777" w:rsidR="0004534A" w:rsidRDefault="0004534A" w:rsidP="0004534A">
      <w:pPr>
        <w:pStyle w:val="05-ODST-3"/>
        <w:numPr>
          <w:ilvl w:val="2"/>
          <w:numId w:val="54"/>
        </w:numPr>
        <w:spacing w:before="0"/>
      </w:pPr>
      <w:r>
        <w:t>Případně další údaje požadované Objednatelem ve Výzvě k podání nabídek</w:t>
      </w:r>
    </w:p>
    <w:p w14:paraId="1FC345B7" w14:textId="77777777" w:rsidR="0004534A" w:rsidRDefault="0004534A" w:rsidP="0004534A">
      <w:pPr>
        <w:pStyle w:val="05-ODST-3"/>
        <w:numPr>
          <w:ilvl w:val="0"/>
          <w:numId w:val="0"/>
        </w:numPr>
        <w:spacing w:before="0"/>
        <w:ind w:left="1134"/>
      </w:pPr>
    </w:p>
    <w:p w14:paraId="21564497" w14:textId="77777777" w:rsidR="0004534A" w:rsidRDefault="0004534A" w:rsidP="0004534A">
      <w:pPr>
        <w:pStyle w:val="05-ODST-3"/>
        <w:tabs>
          <w:tab w:val="clear" w:pos="1789"/>
          <w:tab w:val="num" w:pos="1506"/>
        </w:tabs>
        <w:ind w:left="1276"/>
      </w:pPr>
      <w:r w:rsidRPr="00825D57">
        <w:t xml:space="preserve">V případě, že Objednatel ve lhůtě pro podání nabídek neobdrží od </w:t>
      </w:r>
      <w:proofErr w:type="gramStart"/>
      <w:r w:rsidRPr="00825D57">
        <w:t>Zhotovitelů  žádnou</w:t>
      </w:r>
      <w:proofErr w:type="gramEnd"/>
      <w:r w:rsidRPr="00825D57">
        <w:t xml:space="preserve"> nabídku na plnění dílčí zakázky, výběrové řízení zruší.</w:t>
      </w:r>
    </w:p>
    <w:p w14:paraId="059216CC" w14:textId="77777777" w:rsidR="0004534A" w:rsidRDefault="0004534A" w:rsidP="0004534A">
      <w:pPr>
        <w:pStyle w:val="05-ODST-3"/>
        <w:numPr>
          <w:ilvl w:val="0"/>
          <w:numId w:val="0"/>
        </w:numPr>
        <w:ind w:left="1559"/>
      </w:pPr>
    </w:p>
    <w:p w14:paraId="50813D97" w14:textId="77777777" w:rsidR="0004534A" w:rsidRPr="0038023E" w:rsidRDefault="0004534A" w:rsidP="0004534A">
      <w:pPr>
        <w:pStyle w:val="02-ODST-2"/>
        <w:spacing w:before="0"/>
      </w:pPr>
      <w:r w:rsidRPr="0038023E">
        <w:t>Omezení nabídek</w:t>
      </w:r>
    </w:p>
    <w:p w14:paraId="0924AD84" w14:textId="77777777" w:rsidR="0004534A" w:rsidRPr="005A2A7E" w:rsidRDefault="0004534A" w:rsidP="0004534A">
      <w:pPr>
        <w:pStyle w:val="05-ODST-3"/>
        <w:tabs>
          <w:tab w:val="num" w:pos="1364"/>
          <w:tab w:val="num" w:pos="1506"/>
        </w:tabs>
        <w:spacing w:before="0"/>
        <w:ind w:left="1134"/>
      </w:pPr>
      <w:proofErr w:type="gramStart"/>
      <w:r>
        <w:t xml:space="preserve">Zhotovitel </w:t>
      </w:r>
      <w:r w:rsidRPr="005A2A7E">
        <w:t xml:space="preserve"> nemůže</w:t>
      </w:r>
      <w:proofErr w:type="gramEnd"/>
      <w:r w:rsidRPr="005A2A7E">
        <w:t xml:space="preserve"> být při zadávání dílčí zakázky na základě rámcové </w:t>
      </w:r>
      <w:r>
        <w:t xml:space="preserve">dohody </w:t>
      </w:r>
      <w:r w:rsidRPr="005A2A7E">
        <w:t xml:space="preserve"> </w:t>
      </w:r>
      <w:r>
        <w:t>pod</w:t>
      </w:r>
      <w:r w:rsidRPr="005A2A7E">
        <w:t xml:space="preserve">dodavatelem jiného </w:t>
      </w:r>
      <w:r>
        <w:t>Zhotovitele</w:t>
      </w:r>
      <w:r w:rsidRPr="005A2A7E">
        <w:t>.</w:t>
      </w:r>
    </w:p>
    <w:p w14:paraId="5F214465" w14:textId="77777777" w:rsidR="0004534A" w:rsidRDefault="0004534A" w:rsidP="0004534A">
      <w:pPr>
        <w:pStyle w:val="05-ODST-3"/>
        <w:tabs>
          <w:tab w:val="num" w:pos="1364"/>
          <w:tab w:val="num" w:pos="1506"/>
        </w:tabs>
        <w:spacing w:before="0"/>
        <w:ind w:left="1134"/>
      </w:pPr>
      <w:r w:rsidRPr="00796D89">
        <w:t xml:space="preserve">Objednatel nebude hodnotit rovněž nabídku, která bude podána několika </w:t>
      </w:r>
      <w:r>
        <w:t>Zhotoviteli</w:t>
      </w:r>
      <w:r w:rsidRPr="00796D89">
        <w:t xml:space="preserve">, se kterými je uzavřena tato rámcová dohoda, společně. </w:t>
      </w:r>
    </w:p>
    <w:p w14:paraId="1A49AD50" w14:textId="77777777" w:rsidR="0004534A" w:rsidRPr="002D415F" w:rsidRDefault="0004534A" w:rsidP="0004534A">
      <w:pPr>
        <w:pStyle w:val="05-ODST-3"/>
        <w:tabs>
          <w:tab w:val="num" w:pos="1364"/>
          <w:tab w:val="num" w:pos="1506"/>
        </w:tabs>
        <w:spacing w:before="0"/>
        <w:ind w:left="1134"/>
      </w:pPr>
      <w:r w:rsidRPr="004D3B68">
        <w:t xml:space="preserve">Změna poddodavatelů v průběhu plnění dílčích zakázek musí být písemně odsouhlasena </w:t>
      </w:r>
      <w:r>
        <w:t>O</w:t>
      </w:r>
      <w:r w:rsidRPr="004D3B68">
        <w:t>bjednatelem.</w:t>
      </w:r>
    </w:p>
    <w:p w14:paraId="178A88A4" w14:textId="77777777" w:rsidR="0004534A" w:rsidRDefault="0004534A" w:rsidP="0004534A">
      <w:pPr>
        <w:pStyle w:val="02-ODST-2"/>
        <w:numPr>
          <w:ilvl w:val="0"/>
          <w:numId w:val="0"/>
        </w:numPr>
        <w:ind w:left="567"/>
      </w:pPr>
    </w:p>
    <w:p w14:paraId="38A8C65B" w14:textId="77777777" w:rsidR="0004534A" w:rsidRPr="00353313" w:rsidRDefault="0004534A" w:rsidP="0004534A">
      <w:pPr>
        <w:pStyle w:val="02-ODST-2"/>
        <w:spacing w:before="0"/>
      </w:pPr>
      <w:r w:rsidRPr="00353313">
        <w:t>Doručení a otevírání nabídek</w:t>
      </w:r>
    </w:p>
    <w:p w14:paraId="3DCE758A" w14:textId="77777777" w:rsidR="0004534A" w:rsidRDefault="0004534A" w:rsidP="0004534A">
      <w:pPr>
        <w:pStyle w:val="05-ODST-3"/>
        <w:tabs>
          <w:tab w:val="num" w:pos="1364"/>
          <w:tab w:val="num" w:pos="1506"/>
        </w:tabs>
        <w:spacing w:before="0"/>
        <w:ind w:left="1134"/>
      </w:pPr>
      <w:r w:rsidRPr="00F26BC1">
        <w:t>Nabídky Zhotovitel</w:t>
      </w:r>
      <w:r>
        <w:t>ů</w:t>
      </w:r>
      <w:r w:rsidRPr="00F26BC1">
        <w:t xml:space="preserve"> (dále jen „Nabídky“) na plnění dílčí zakázky budou </w:t>
      </w:r>
      <w:proofErr w:type="gramStart"/>
      <w:r w:rsidRPr="00F26BC1">
        <w:t>podány  v</w:t>
      </w:r>
      <w:proofErr w:type="gramEnd"/>
      <w:r w:rsidRPr="00F26BC1">
        <w:t xml:space="preserve"> elektronické podobě prostřednictvím elektronických nástrojů obdobně dle </w:t>
      </w:r>
      <w:proofErr w:type="spellStart"/>
      <w:r w:rsidRPr="00F26BC1">
        <w:t>ust</w:t>
      </w:r>
      <w:proofErr w:type="spellEnd"/>
      <w:r w:rsidRPr="00F26BC1">
        <w:t>. § 28 odst. 1 písm. i</w:t>
      </w:r>
      <w:proofErr w:type="gramStart"/>
      <w:r w:rsidRPr="00F26BC1">
        <w:t>)  ZZVZ</w:t>
      </w:r>
      <w:proofErr w:type="gramEnd"/>
      <w:r w:rsidRPr="00F26BC1">
        <w:t xml:space="preserve">.  Objednatel otevře a posoudí zaslané Nabídky </w:t>
      </w:r>
      <w:proofErr w:type="gramStart"/>
      <w:r w:rsidRPr="00F26BC1">
        <w:t>Zhotovitelů  z</w:t>
      </w:r>
      <w:proofErr w:type="gramEnd"/>
      <w:r w:rsidRPr="00F26BC1">
        <w:t xml:space="preserve"> hlediska souladu s touto rámcovou dohodou a příslušnou Výzvou k podání nabídek. Objednatel je oprávněn provést posouzení pouze Nabídky vybraného </w:t>
      </w:r>
      <w:r>
        <w:t>Zhotovi</w:t>
      </w:r>
      <w:r w:rsidRPr="00F26BC1">
        <w:t>tele (Zhotovitele, který podal nejvhodnější nabídku).</w:t>
      </w:r>
    </w:p>
    <w:p w14:paraId="347FF8DD" w14:textId="77777777" w:rsidR="0004534A" w:rsidRPr="003C2350" w:rsidRDefault="0004534A" w:rsidP="0004534A">
      <w:pPr>
        <w:pStyle w:val="02-ODST-2"/>
      </w:pPr>
      <w:r w:rsidRPr="003C2350">
        <w:t>Hodnocení nabídek a výběr Zhotovitele</w:t>
      </w:r>
    </w:p>
    <w:p w14:paraId="2C7B05EF" w14:textId="77777777" w:rsidR="0004534A" w:rsidRPr="00825D57" w:rsidRDefault="0004534A" w:rsidP="0004534A">
      <w:pPr>
        <w:pStyle w:val="05-ODST-3"/>
        <w:tabs>
          <w:tab w:val="num" w:pos="1364"/>
          <w:tab w:val="num" w:pos="1506"/>
        </w:tabs>
        <w:spacing w:before="0"/>
        <w:ind w:left="1134"/>
      </w:pPr>
      <w:r w:rsidRPr="00491F04">
        <w:t xml:space="preserve">Objednatel vyhodnotí </w:t>
      </w:r>
      <w:r>
        <w:t>N</w:t>
      </w:r>
      <w:r w:rsidRPr="00491F04">
        <w:t>abídky dle základního hodnotícího kritéria ekonomické výhodnosti nabídky, přičemž dílčí hodnotící kritéria budou určena ve Výzvě k podání nabídek. Dílčí hodnotící kritéria pro výběr nejlepší nabídky budou stanovena v jednotlivých písemných Výzvách k podání nabídek pro konkrétní dílčí zakázku, z kritérií uvedených v pododstavci 4.5.4.</w:t>
      </w:r>
      <w:r>
        <w:t xml:space="preserve"> rámcové dohody.</w:t>
      </w:r>
    </w:p>
    <w:p w14:paraId="069F7EE4" w14:textId="77777777" w:rsidR="0004534A" w:rsidRDefault="0004534A" w:rsidP="0004534A">
      <w:pPr>
        <w:pStyle w:val="05-ODST-3"/>
        <w:numPr>
          <w:ilvl w:val="0"/>
          <w:numId w:val="0"/>
        </w:numPr>
        <w:spacing w:before="0"/>
        <w:ind w:left="1134"/>
      </w:pPr>
    </w:p>
    <w:p w14:paraId="2FD394DF" w14:textId="77777777" w:rsidR="0004534A" w:rsidRDefault="0004534A" w:rsidP="0004534A">
      <w:pPr>
        <w:pStyle w:val="05-ODST-3"/>
        <w:tabs>
          <w:tab w:val="num" w:pos="1364"/>
          <w:tab w:val="num" w:pos="1506"/>
        </w:tabs>
        <w:spacing w:before="0"/>
        <w:ind w:left="1134"/>
      </w:pPr>
      <w:r>
        <w:t xml:space="preserve">Objednatel je oprávněn v rámci dílčí zakázky zúžit okruh dílčích hodnotící kritérií, tj. některá </w:t>
      </w:r>
      <w:proofErr w:type="gramStart"/>
      <w:r>
        <w:t>dílčí  hodnotící</w:t>
      </w:r>
      <w:proofErr w:type="gramEnd"/>
      <w:r>
        <w:t xml:space="preserve"> kritéria v dílčí zakázce neuplatnit.</w:t>
      </w:r>
    </w:p>
    <w:p w14:paraId="6302F0A6" w14:textId="77777777" w:rsidR="0004534A" w:rsidRDefault="0004534A" w:rsidP="0004534A">
      <w:pPr>
        <w:pStyle w:val="05-ODST-3"/>
        <w:tabs>
          <w:tab w:val="num" w:pos="1364"/>
          <w:tab w:val="num" w:pos="1506"/>
        </w:tabs>
        <w:spacing w:before="0"/>
        <w:ind w:left="1134"/>
      </w:pPr>
      <w:r>
        <w:t>Váhu dílčích hodnotících kritérií uvede Objednatel do konkrétní Výzvy k podání nabídek pro konkrétní dílčí zakázku.</w:t>
      </w:r>
    </w:p>
    <w:p w14:paraId="02D6EEA5" w14:textId="25E79993" w:rsidR="0004534A" w:rsidRDefault="0004534A" w:rsidP="0004534A">
      <w:pPr>
        <w:pStyle w:val="05-ODST-3"/>
        <w:tabs>
          <w:tab w:val="num" w:pos="1364"/>
          <w:tab w:val="num" w:pos="1506"/>
        </w:tabs>
        <w:spacing w:before="0"/>
        <w:ind w:left="1134"/>
      </w:pPr>
      <w:r>
        <w:t xml:space="preserve">Objednatel předložené Nabídky posoudí, provede jejich hodnocení na základě </w:t>
      </w:r>
      <w:r w:rsidR="00003AD1">
        <w:t xml:space="preserve">základního </w:t>
      </w:r>
      <w:r>
        <w:t xml:space="preserve">hodnotícího kritéria a stanoví pořadí Nabídek. O výběru Zhotovitele odešle </w:t>
      </w:r>
      <w:proofErr w:type="gramStart"/>
      <w:r>
        <w:t>Objednatel  oznámení</w:t>
      </w:r>
      <w:proofErr w:type="gramEnd"/>
      <w:r>
        <w:t xml:space="preserve"> všem Zhotovitelům do 5 (pěti) pracovních dnů po učiněném rozhodnutí. Oznámení o výběru </w:t>
      </w:r>
      <w:proofErr w:type="gramStart"/>
      <w:r>
        <w:t>Zhotovitele  se</w:t>
      </w:r>
      <w:proofErr w:type="gramEnd"/>
      <w:r>
        <w:t xml:space="preserve"> odesílá elektronicky, v případě dílčích zakázek překračujících hodnotu uvedenou v § 27 písm. b) ZZVZ prostřednictvím profilu Objednatele E-ZAK .</w:t>
      </w:r>
    </w:p>
    <w:p w14:paraId="0A8DD75B" w14:textId="77777777" w:rsidR="0004534A" w:rsidRDefault="0004534A" w:rsidP="0004534A">
      <w:pPr>
        <w:pStyle w:val="05-ODST-3"/>
        <w:numPr>
          <w:ilvl w:val="0"/>
          <w:numId w:val="0"/>
        </w:numPr>
        <w:ind w:left="1559"/>
      </w:pPr>
    </w:p>
    <w:p w14:paraId="7E8B865D" w14:textId="77777777" w:rsidR="0004534A" w:rsidRDefault="0004534A" w:rsidP="0004534A">
      <w:pPr>
        <w:pStyle w:val="05-ODST-3"/>
        <w:tabs>
          <w:tab w:val="num" w:pos="1364"/>
          <w:tab w:val="num" w:pos="1506"/>
        </w:tabs>
        <w:spacing w:before="0"/>
        <w:ind w:left="1134"/>
      </w:pPr>
      <w:r w:rsidRPr="00BB7759">
        <w:t xml:space="preserve">Nabídka podaná na jiné než ve Výzvě k podání nabídek požadované plnění nebo Nabídka, která neobsahuje </w:t>
      </w:r>
      <w:r w:rsidRPr="00946CD6">
        <w:t xml:space="preserve">podmínky požadované Objednatelem, bude vyřazena a </w:t>
      </w:r>
      <w:proofErr w:type="gramStart"/>
      <w:r w:rsidRPr="00946CD6">
        <w:t>Zhotovitel  bude</w:t>
      </w:r>
      <w:proofErr w:type="gramEnd"/>
      <w:r w:rsidRPr="00946CD6">
        <w:t xml:space="preserve"> vyloučen ve vztahu k danému dílčímu výběrovému řízení, resp. k dílčí zakázce zadávané na základě rámcové dohody ohledně této konkrétní Výzvy k podání nabídek</w:t>
      </w:r>
      <w:r>
        <w:t>.</w:t>
      </w:r>
    </w:p>
    <w:p w14:paraId="49AE997B" w14:textId="77777777" w:rsidR="0004534A" w:rsidRDefault="0004534A" w:rsidP="0004534A">
      <w:pPr>
        <w:pStyle w:val="Odstavecseseznamem"/>
      </w:pPr>
    </w:p>
    <w:p w14:paraId="4A42F067" w14:textId="7A39CDA7" w:rsidR="0004534A" w:rsidRPr="002D415F" w:rsidRDefault="0004534A" w:rsidP="0004534A">
      <w:pPr>
        <w:pStyle w:val="05-ODST-3"/>
        <w:tabs>
          <w:tab w:val="num" w:pos="1364"/>
        </w:tabs>
        <w:spacing w:before="0"/>
        <w:ind w:left="1134"/>
      </w:pPr>
      <w:r w:rsidRPr="002D415F">
        <w:t>V případě rovnosti bodových hodnot dvou či více Nabídek, rozhoduje o celkovém pořadí nabídek pořadí v dílčím hodnotícím kritériu – Nabídková cena bez DPH</w:t>
      </w:r>
      <w:r w:rsidR="004D4082">
        <w:t xml:space="preserve"> za projektovou </w:t>
      </w:r>
      <w:proofErr w:type="spellStart"/>
      <w:r w:rsidR="004D4082">
        <w:t>domentaci</w:t>
      </w:r>
      <w:proofErr w:type="spellEnd"/>
      <w:r w:rsidRPr="002D415F">
        <w:t xml:space="preserve">. V případě rovnosti nabídkových cen, Zhotovitelů rozhoduje o celkovém pořadí nabídek pořadí v dílčím hodnotícím </w:t>
      </w:r>
      <w:proofErr w:type="gramStart"/>
      <w:r w:rsidRPr="002D415F">
        <w:t>kritériu  -</w:t>
      </w:r>
      <w:proofErr w:type="gramEnd"/>
      <w:r w:rsidRPr="002D415F">
        <w:t xml:space="preserve"> Doba realizace, tzn., bude vybrán Zhotovitel, který v nabídce na dílčí zakázku uvede nejkratší dobu plnění.  Nebude-li možné provést výběr Zhotovitele ani podle předchozích rozhodných pravidel pro rovnost bodových hodnot, bude rozhodnuto o pořadí nabídek podle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p>
    <w:p w14:paraId="050D8EC4" w14:textId="77777777" w:rsidR="0004534A" w:rsidRDefault="0004534A" w:rsidP="0004534A">
      <w:pPr>
        <w:pStyle w:val="Odstavecseseznamem"/>
      </w:pPr>
    </w:p>
    <w:p w14:paraId="742AA587" w14:textId="77777777" w:rsidR="0004534A" w:rsidRPr="00805A8E" w:rsidRDefault="0004534A" w:rsidP="0004534A">
      <w:pPr>
        <w:pStyle w:val="05-ODST-3"/>
        <w:tabs>
          <w:tab w:val="num" w:pos="1364"/>
        </w:tabs>
        <w:spacing w:before="0"/>
        <w:ind w:left="1134"/>
        <w:rPr>
          <w:b/>
        </w:rPr>
      </w:pPr>
      <w:r w:rsidRPr="00805A8E">
        <w:t>Objednatel oznámí Zhotoviteli, že jeho nabídka byla vyhodnocena jako nejvhodnější a zároveň tomuto vybranému Zhotoviteli zašle objednávku, kterou vybraný Zhotovitel písemně či jinak potvrdí. Tímto úkonem je uzavřena dílčí smlouva.</w:t>
      </w:r>
    </w:p>
    <w:p w14:paraId="231D3251" w14:textId="16938950" w:rsidR="0004534A" w:rsidRDefault="0004534A" w:rsidP="0004534A">
      <w:pPr>
        <w:pStyle w:val="05-ODST-3"/>
        <w:tabs>
          <w:tab w:val="num" w:pos="1364"/>
        </w:tabs>
        <w:spacing w:before="0"/>
        <w:ind w:left="1134"/>
      </w:pPr>
      <w:r w:rsidRPr="00805A8E">
        <w:t xml:space="preserve">V případě, že předpokládaná hodnota dílčí zakázky nedosáhne limitu stanoveného v § 27 písm. </w:t>
      </w:r>
      <w:r>
        <w:t>a</w:t>
      </w:r>
      <w:r w:rsidRPr="00805A8E">
        <w:t xml:space="preserve">) ZZVZ (který v době vyhotovení této rámcové dohody je </w:t>
      </w:r>
      <w:proofErr w:type="gramStart"/>
      <w:r>
        <w:t>2</w:t>
      </w:r>
      <w:r w:rsidRPr="00805A8E">
        <w:t>.000.000,-</w:t>
      </w:r>
      <w:proofErr w:type="gramEnd"/>
      <w:r w:rsidRPr="00805A8E">
        <w:t xml:space="preserve"> Kč bez DPH) a tato dílčí zakázka bude zakázkou malého rozsahu, použije se namísto shora uvedeného postupu následující postup:</w:t>
      </w:r>
    </w:p>
    <w:p w14:paraId="32201416" w14:textId="77777777" w:rsidR="0004534A" w:rsidRPr="00805A8E" w:rsidRDefault="0004534A" w:rsidP="0004534A">
      <w:pPr>
        <w:pStyle w:val="05-ODST-3"/>
        <w:numPr>
          <w:ilvl w:val="0"/>
          <w:numId w:val="0"/>
        </w:numPr>
        <w:spacing w:before="0"/>
        <w:ind w:left="1134"/>
        <w:rPr>
          <w:b/>
        </w:rPr>
      </w:pPr>
    </w:p>
    <w:p w14:paraId="13AF4E7C" w14:textId="77777777" w:rsidR="0004534A" w:rsidRPr="00346B80" w:rsidRDefault="0004534A" w:rsidP="0004534A">
      <w:pPr>
        <w:pStyle w:val="Odstavecseseznamem"/>
        <w:numPr>
          <w:ilvl w:val="0"/>
          <w:numId w:val="61"/>
        </w:numPr>
        <w:spacing w:before="0" w:after="200" w:line="276" w:lineRule="auto"/>
        <w:jc w:val="both"/>
      </w:pPr>
      <w:r w:rsidRPr="00293C42">
        <w:t xml:space="preserve">Objednatel vyzve Zhotovitele, se kterými je uzavřena tato rámcová dohoda, k podání nabídek prostřednictvím Výzvy k podání nabídek, která bude zaslána na e-mailové adresy </w:t>
      </w:r>
      <w:proofErr w:type="gramStart"/>
      <w:r w:rsidRPr="00293C42">
        <w:t>Zhotovitelů  uvedené</w:t>
      </w:r>
      <w:proofErr w:type="gramEnd"/>
      <w:r w:rsidRPr="00293C42">
        <w:t xml:space="preserve"> v Příloze č. 3.</w:t>
      </w:r>
    </w:p>
    <w:p w14:paraId="4762B141" w14:textId="35078F77" w:rsidR="0004534A" w:rsidRDefault="0004534A" w:rsidP="0004534A">
      <w:pPr>
        <w:pStyle w:val="Odstavecseseznamem"/>
        <w:numPr>
          <w:ilvl w:val="0"/>
          <w:numId w:val="61"/>
        </w:numPr>
        <w:spacing w:before="0"/>
        <w:contextualSpacing w:val="0"/>
        <w:jc w:val="both"/>
        <w:rPr>
          <w:lang w:eastAsia="x-none"/>
        </w:rPr>
      </w:pPr>
      <w:r>
        <w:t xml:space="preserve">Objednatel </w:t>
      </w:r>
      <w:r w:rsidRPr="008E2318">
        <w:t xml:space="preserve">stanoví ve Výzvě </w:t>
      </w:r>
      <w:r>
        <w:t>k</w:t>
      </w:r>
      <w:r w:rsidRPr="008E2318">
        <w:t xml:space="preserve"> podání nabídek lhůtu pro podání </w:t>
      </w:r>
      <w:r>
        <w:t>N</w:t>
      </w:r>
      <w:r w:rsidRPr="008E2318">
        <w:t>abídek.</w:t>
      </w:r>
      <w:r>
        <w:t xml:space="preserve"> </w:t>
      </w:r>
      <w:r>
        <w:rPr>
          <w:rFonts w:cs="Arial"/>
        </w:rPr>
        <w:t>Objednatel</w:t>
      </w:r>
      <w:r w:rsidRPr="00577D6C">
        <w:rPr>
          <w:rFonts w:cs="Arial"/>
        </w:rPr>
        <w:t xml:space="preserve"> stanovuje délku lhůty k podání nabídek dle svých aktuálních potřeb</w:t>
      </w:r>
      <w:r>
        <w:rPr>
          <w:rFonts w:cs="Arial"/>
        </w:rPr>
        <w:t>.</w:t>
      </w:r>
    </w:p>
    <w:p w14:paraId="3036EC05" w14:textId="77777777" w:rsidR="0004534A" w:rsidRPr="000A6BC5" w:rsidRDefault="0004534A" w:rsidP="0004534A">
      <w:pPr>
        <w:pStyle w:val="Odstavecseseznamem"/>
        <w:numPr>
          <w:ilvl w:val="0"/>
          <w:numId w:val="61"/>
        </w:numPr>
        <w:spacing w:before="0" w:after="200" w:line="276" w:lineRule="auto"/>
        <w:jc w:val="both"/>
      </w:pPr>
      <w:r>
        <w:t xml:space="preserve">Zhotovitel </w:t>
      </w:r>
      <w:r w:rsidRPr="000A6BC5">
        <w:t xml:space="preserve">ve výše uvedené lhůtě </w:t>
      </w:r>
      <w:proofErr w:type="gramStart"/>
      <w:r w:rsidRPr="000A6BC5">
        <w:t>doručí</w:t>
      </w:r>
      <w:proofErr w:type="gramEnd"/>
      <w:r w:rsidRPr="000A6BC5">
        <w:t xml:space="preserve"> </w:t>
      </w:r>
      <w:r w:rsidRPr="00115574">
        <w:t>Nabídky odpovídající podmínkám stanoveným touto rámcovou dohodou anebo Výzvo</w:t>
      </w:r>
      <w:r w:rsidRPr="000A6BC5">
        <w:t>u</w:t>
      </w:r>
      <w:r>
        <w:t xml:space="preserve"> k podání nabídek</w:t>
      </w:r>
      <w:r w:rsidRPr="000A6BC5">
        <w:t xml:space="preserve"> na emailovou adresu uvedenou ve Výzvě </w:t>
      </w:r>
      <w:r>
        <w:t>k</w:t>
      </w:r>
      <w:r w:rsidRPr="000A6BC5">
        <w:t xml:space="preserve"> podání nabídek</w:t>
      </w:r>
      <w:r>
        <w:t xml:space="preserve"> </w:t>
      </w:r>
    </w:p>
    <w:p w14:paraId="46095AC0" w14:textId="77777777" w:rsidR="0004534A" w:rsidRDefault="0004534A" w:rsidP="0004534A">
      <w:pPr>
        <w:pStyle w:val="Odstavecseseznamem"/>
        <w:numPr>
          <w:ilvl w:val="0"/>
          <w:numId w:val="61"/>
        </w:numPr>
        <w:spacing w:before="0" w:after="200" w:line="276" w:lineRule="auto"/>
        <w:jc w:val="both"/>
      </w:pPr>
      <w:r>
        <w:t xml:space="preserve">Objednatel </w:t>
      </w:r>
      <w:r w:rsidRPr="0041260C">
        <w:t>posoudí</w:t>
      </w:r>
      <w:r w:rsidRPr="00C05A11">
        <w:t xml:space="preserve">, zda </w:t>
      </w:r>
      <w:r>
        <w:t>N</w:t>
      </w:r>
      <w:r w:rsidRPr="00C05A11">
        <w:t xml:space="preserve">abídky splňují požadavky </w:t>
      </w:r>
      <w:r>
        <w:t xml:space="preserve">Objednatele </w:t>
      </w:r>
      <w:r w:rsidRPr="00C05A11">
        <w:t xml:space="preserve">na plnění dílčí zakázky stanovené v této rámcové </w:t>
      </w:r>
      <w:r>
        <w:t xml:space="preserve">dohodě </w:t>
      </w:r>
      <w:r w:rsidRPr="008E2318">
        <w:t xml:space="preserve">a Výzvě </w:t>
      </w:r>
      <w:r>
        <w:t>k</w:t>
      </w:r>
      <w:r w:rsidRPr="008E2318">
        <w:t xml:space="preserve"> podání nabídek </w:t>
      </w:r>
      <w:r w:rsidRPr="000A6BC5">
        <w:t xml:space="preserve">a případně vyřadí </w:t>
      </w:r>
      <w:r>
        <w:t>N</w:t>
      </w:r>
      <w:r w:rsidRPr="000A6BC5">
        <w:t xml:space="preserve">abídky, které požadavky </w:t>
      </w:r>
      <w:r>
        <w:t>Objednatele</w:t>
      </w:r>
      <w:r w:rsidRPr="000A6BC5">
        <w:t xml:space="preserve"> nesplňují. </w:t>
      </w:r>
      <w:r>
        <w:t>O této skutečnosti Objednatel dotčené Zhotovitele, jejichž nabídka byla vyřazena, vyrozumí.</w:t>
      </w:r>
    </w:p>
    <w:p w14:paraId="6FEB56E8" w14:textId="77777777" w:rsidR="0004534A" w:rsidRDefault="0004534A" w:rsidP="0004534A">
      <w:pPr>
        <w:pStyle w:val="Odstavecseseznamem"/>
        <w:numPr>
          <w:ilvl w:val="0"/>
          <w:numId w:val="61"/>
        </w:numPr>
        <w:spacing w:before="0" w:after="200" w:line="276" w:lineRule="auto"/>
        <w:jc w:val="both"/>
      </w:pPr>
      <w:r>
        <w:t xml:space="preserve">Objednatel si vyhrazuje právo vést řízení na základě rámcové smlouvy v případech dílčích zakázek na služby definované jako veřejné zakázky malého rozsahu ve smyslu ZZVZ ve více kolech. Celkový počet kol není omezen, Objednatel je oprávněn provést posouzení a hodnocení nabídek i bez provedení </w:t>
      </w:r>
      <w:proofErr w:type="spellStart"/>
      <w:r>
        <w:t>vícekolového</w:t>
      </w:r>
      <w:proofErr w:type="spellEnd"/>
      <w:r>
        <w:t xml:space="preserve"> jednání. V případě více kolového řízení současně s výzvou Objednatele pro předložení upravených nabídkových cen Zhotovitelů pro hodnocení v dalším kole může Objednatel Zhotovitele informovat o tom, že následující hodnotící kolo bude poslední. Pro každého Zhotovitele je vždy závazná poslední předložená nabídková cena. Nabídkovou cenu v dalších kolech je Zhotovitel oprávněn vždy potvrdit a/nebo snížit. Jednání se Zhotoviteli bude probíhat prostřednictvím e-mailu, pokud nebudou Zhotovitelé vyzváni k osobnímu jednání.</w:t>
      </w:r>
    </w:p>
    <w:p w14:paraId="3271F659" w14:textId="7E17940E" w:rsidR="0004534A" w:rsidRDefault="0004534A" w:rsidP="0004534A">
      <w:pPr>
        <w:pStyle w:val="Odstavecseseznamem"/>
        <w:numPr>
          <w:ilvl w:val="0"/>
          <w:numId w:val="61"/>
        </w:numPr>
        <w:spacing w:before="0" w:after="200" w:line="276" w:lineRule="auto"/>
        <w:jc w:val="both"/>
      </w:pPr>
      <w:r>
        <w:t xml:space="preserve">Objednatel </w:t>
      </w:r>
      <w:r w:rsidRPr="000A6BC5">
        <w:t xml:space="preserve">seřadí </w:t>
      </w:r>
      <w:r>
        <w:t>N</w:t>
      </w:r>
      <w:r w:rsidRPr="000A6BC5">
        <w:t xml:space="preserve">abídky splňující všechny požadavky </w:t>
      </w:r>
      <w:r>
        <w:t xml:space="preserve">Objednatele </w:t>
      </w:r>
      <w:r w:rsidRPr="000A6BC5">
        <w:t>podle základního</w:t>
      </w:r>
      <w:r w:rsidRPr="006404ED">
        <w:t xml:space="preserve"> hodnotícího </w:t>
      </w:r>
      <w:r w:rsidRPr="00121705">
        <w:t>kritéria (s přih</w:t>
      </w:r>
      <w:r w:rsidRPr="0041260C">
        <w:t>lédnutím k dílčím hodnotícím kritériím</w:t>
      </w:r>
      <w:r w:rsidRPr="00C05A11">
        <w:t xml:space="preserve"> stanovených ve Výzvě </w:t>
      </w:r>
      <w:r>
        <w:t>k</w:t>
      </w:r>
      <w:r w:rsidRPr="00C05A11">
        <w:t xml:space="preserve"> podání nabíd</w:t>
      </w:r>
      <w:r w:rsidR="00B13E3B">
        <w:t>ek</w:t>
      </w:r>
      <w:r w:rsidRPr="00C05A11">
        <w:t xml:space="preserve">) </w:t>
      </w:r>
      <w:r w:rsidRPr="0041260C">
        <w:t>a následně oznámí všem</w:t>
      </w:r>
      <w:r w:rsidRPr="00C05A11">
        <w:t xml:space="preserve"> </w:t>
      </w:r>
      <w:r>
        <w:t>Zhotovitelům</w:t>
      </w:r>
      <w:r w:rsidRPr="00C05A11">
        <w:t xml:space="preserve">, kteří podali </w:t>
      </w:r>
      <w:r>
        <w:t>N</w:t>
      </w:r>
      <w:r w:rsidRPr="00C05A11">
        <w:t>abídku a</w:t>
      </w:r>
      <w:r>
        <w:t xml:space="preserve"> kteří </w:t>
      </w:r>
      <w:r w:rsidRPr="00C05A11">
        <w:t>nebyl</w:t>
      </w:r>
      <w:r>
        <w:t>i</w:t>
      </w:r>
      <w:r w:rsidRPr="00C05A11">
        <w:t xml:space="preserve"> </w:t>
      </w:r>
      <w:r>
        <w:t>vyloučeni,</w:t>
      </w:r>
      <w:r w:rsidRPr="00C05A11">
        <w:t xml:space="preserve"> pořadí, v</w:t>
      </w:r>
      <w:r w:rsidRPr="008E2318">
        <w:t> </w:t>
      </w:r>
      <w:r w:rsidRPr="000A6BC5">
        <w:t xml:space="preserve">jakém se </w:t>
      </w:r>
      <w:r>
        <w:t xml:space="preserve">Zhotovitelé </w:t>
      </w:r>
      <w:r w:rsidRPr="000A6BC5">
        <w:t>umístili při hodnocení nabídek.</w:t>
      </w:r>
    </w:p>
    <w:p w14:paraId="590475BE" w14:textId="0108BD88" w:rsidR="0004534A" w:rsidRPr="008B7B24" w:rsidRDefault="0004534A" w:rsidP="0004534A">
      <w:pPr>
        <w:pStyle w:val="Odstavecseseznamem"/>
        <w:numPr>
          <w:ilvl w:val="0"/>
          <w:numId w:val="61"/>
        </w:numPr>
        <w:spacing w:before="0"/>
        <w:contextualSpacing w:val="0"/>
        <w:jc w:val="both"/>
      </w:pPr>
      <w:r w:rsidRPr="008B7B24">
        <w:t xml:space="preserve">V případě rovnosti nabídkových cen na prvním místě, vyzve Objednatel písemně Zhotovitele se shodnou cenou na prvním místě k podání nové nabídky (stejné či nižší nabídkové ceny). Pokud opět nastane rovnost nabídkových cen na prvním místě, vybere Objednatel Nabídku, která byla podána </w:t>
      </w:r>
      <w:r>
        <w:t>v</w:t>
      </w:r>
      <w:r w:rsidR="00B13E3B">
        <w:t> </w:t>
      </w:r>
      <w:r>
        <w:t>posledním</w:t>
      </w:r>
      <w:r w:rsidR="00B13E3B">
        <w:t xml:space="preserve"> kole</w:t>
      </w:r>
      <w:r>
        <w:t xml:space="preserve"> </w:t>
      </w:r>
      <w:r w:rsidRPr="008B7B24">
        <w:t>dříve, přičemž rozhodné časové údaje uvede do oznámení o výsledku hodnocení.</w:t>
      </w:r>
    </w:p>
    <w:p w14:paraId="1B25E9D2" w14:textId="77777777" w:rsidR="0004534A" w:rsidRPr="0041260C" w:rsidRDefault="0004534A" w:rsidP="0004534A">
      <w:pPr>
        <w:pStyle w:val="Odstavecseseznamem"/>
        <w:numPr>
          <w:ilvl w:val="0"/>
          <w:numId w:val="61"/>
        </w:numPr>
        <w:spacing w:before="0" w:after="200" w:line="276" w:lineRule="auto"/>
        <w:jc w:val="both"/>
      </w:pPr>
      <w:r w:rsidRPr="00F738E7">
        <w:t xml:space="preserve">O výběru </w:t>
      </w:r>
      <w:r>
        <w:t xml:space="preserve">Zhotovitele </w:t>
      </w:r>
      <w:r w:rsidRPr="00F738E7">
        <w:t xml:space="preserve">odešle </w:t>
      </w:r>
      <w:r>
        <w:t xml:space="preserve">Objednatel </w:t>
      </w:r>
      <w:r w:rsidRPr="00F738E7">
        <w:t xml:space="preserve">oznámení všem </w:t>
      </w:r>
      <w:r>
        <w:t xml:space="preserve">Zhotovitelům </w:t>
      </w:r>
      <w:r w:rsidRPr="00F738E7">
        <w:t xml:space="preserve">po učiněném rozhodnutí. Oznámení o výběru nejvhodnější nabídky může být zasláno </w:t>
      </w:r>
      <w:r>
        <w:t xml:space="preserve">Objednatelem </w:t>
      </w:r>
      <w:r w:rsidRPr="00F738E7">
        <w:t>ve formě emailové zprávy</w:t>
      </w:r>
      <w:r>
        <w:t xml:space="preserve"> na kontaktní adresu Zhotovitelů.</w:t>
      </w:r>
    </w:p>
    <w:p w14:paraId="1887D111" w14:textId="77777777" w:rsidR="0004534A" w:rsidRDefault="0004534A" w:rsidP="0004534A">
      <w:pPr>
        <w:pStyle w:val="05-ODST-3"/>
        <w:numPr>
          <w:ilvl w:val="0"/>
          <w:numId w:val="0"/>
        </w:numPr>
        <w:spacing w:before="0"/>
        <w:ind w:left="1134"/>
      </w:pPr>
    </w:p>
    <w:p w14:paraId="2D6C405C" w14:textId="77777777" w:rsidR="0004534A" w:rsidRDefault="0004534A" w:rsidP="0004534A">
      <w:pPr>
        <w:pStyle w:val="05-ODST-3"/>
        <w:tabs>
          <w:tab w:val="num" w:pos="1364"/>
        </w:tabs>
        <w:spacing w:before="0"/>
        <w:ind w:left="1134"/>
      </w:pPr>
      <w:r w:rsidRPr="003C6893">
        <w:t xml:space="preserve">Objednatel je oprávněn využít jako prostředek hodnocení elektronickou aukci. V případě, že se rozhodne Objednatel využít elektronickou aukci, oznámí uvedenou skutečnost Zhotovitelům ve Výzvě k podání nabídek, ve které současně stanoví podmínky konání elektronické aukce. </w:t>
      </w:r>
    </w:p>
    <w:p w14:paraId="2CEDD254" w14:textId="77777777" w:rsidR="0004534A" w:rsidRPr="003C6893" w:rsidRDefault="0004534A" w:rsidP="0004534A">
      <w:pPr>
        <w:pStyle w:val="05-ODST-3"/>
        <w:numPr>
          <w:ilvl w:val="0"/>
          <w:numId w:val="0"/>
        </w:numPr>
        <w:spacing w:before="0"/>
        <w:ind w:left="1134"/>
        <w:rPr>
          <w:b/>
        </w:rPr>
      </w:pPr>
    </w:p>
    <w:p w14:paraId="3AAAB03D" w14:textId="77777777" w:rsidR="0004534A" w:rsidRPr="003C6893" w:rsidRDefault="0004534A" w:rsidP="0004534A">
      <w:pPr>
        <w:pStyle w:val="05-ODST-3"/>
        <w:tabs>
          <w:tab w:val="num" w:pos="1364"/>
        </w:tabs>
        <w:spacing w:before="0"/>
        <w:ind w:left="1134"/>
        <w:rPr>
          <w:b/>
        </w:rPr>
      </w:pPr>
      <w:r w:rsidRPr="003C6893">
        <w:t xml:space="preserve">V případě dílčí zakázky, která je, dle své předpokládané hodnoty, zakázkou malého rozsahu, je Objednatel oprávněn </w:t>
      </w:r>
    </w:p>
    <w:p w14:paraId="4137F831" w14:textId="77777777" w:rsidR="0004534A" w:rsidRDefault="0004534A" w:rsidP="0004534A">
      <w:pPr>
        <w:pStyle w:val="Odstavecseseznamem"/>
        <w:numPr>
          <w:ilvl w:val="0"/>
          <w:numId w:val="62"/>
        </w:numPr>
        <w:spacing w:before="0" w:after="200" w:line="276" w:lineRule="auto"/>
      </w:pPr>
      <w:r>
        <w:t>tuto dílčí zakázku zrušit bez udání důvodu, až do okamžiku uzavření dílčí smlouvy,</w:t>
      </w:r>
    </w:p>
    <w:p w14:paraId="1B393616" w14:textId="77777777" w:rsidR="0004534A" w:rsidRDefault="0004534A" w:rsidP="0004534A">
      <w:pPr>
        <w:pStyle w:val="Odstavecseseznamem"/>
        <w:numPr>
          <w:ilvl w:val="0"/>
          <w:numId w:val="62"/>
        </w:numPr>
        <w:spacing w:before="0" w:after="200" w:line="276" w:lineRule="auto"/>
      </w:pPr>
      <w:r>
        <w:t xml:space="preserve">změnit podmínky stanovené ve Výzvě k podání nabídek, a to až do okamžiku uzavření dílčí smlouvy,  </w:t>
      </w:r>
    </w:p>
    <w:p w14:paraId="7CDCAC00" w14:textId="77777777" w:rsidR="0004534A" w:rsidRPr="00C05A11" w:rsidRDefault="0004534A" w:rsidP="0004534A">
      <w:pPr>
        <w:pStyle w:val="Odstavecseseznamem"/>
        <w:numPr>
          <w:ilvl w:val="0"/>
          <w:numId w:val="62"/>
        </w:numPr>
        <w:spacing w:before="0" w:after="200" w:line="276" w:lineRule="auto"/>
      </w:pPr>
      <w:r>
        <w:t>jednat o nabídkách se všemi Zhotoviteli, jejichž nabídky nebyly vyřazeny.</w:t>
      </w:r>
    </w:p>
    <w:p w14:paraId="38BF7D2D" w14:textId="77777777" w:rsidR="0004534A" w:rsidRPr="003C6893" w:rsidRDefault="0004534A" w:rsidP="0004534A">
      <w:pPr>
        <w:pStyle w:val="02-ODST-2"/>
      </w:pPr>
      <w:r>
        <w:t xml:space="preserve">  </w:t>
      </w:r>
      <w:r w:rsidRPr="003C6893">
        <w:t>Uzavření dílčí smlouvy</w:t>
      </w:r>
    </w:p>
    <w:p w14:paraId="253206E2" w14:textId="77777777" w:rsidR="0004534A" w:rsidRDefault="0004534A" w:rsidP="0004534A">
      <w:pPr>
        <w:pStyle w:val="05-ODST-3"/>
        <w:numPr>
          <w:ilvl w:val="0"/>
          <w:numId w:val="0"/>
        </w:numPr>
        <w:spacing w:before="0"/>
        <w:ind w:left="1134"/>
      </w:pPr>
    </w:p>
    <w:p w14:paraId="0B3ED649" w14:textId="4F17B3D5" w:rsidR="0004534A" w:rsidRPr="007077BB" w:rsidRDefault="0004534A" w:rsidP="0004534A">
      <w:pPr>
        <w:pStyle w:val="05-ODST-3"/>
        <w:tabs>
          <w:tab w:val="clear" w:pos="1789"/>
          <w:tab w:val="num" w:pos="1506"/>
        </w:tabs>
        <w:ind w:left="1276"/>
        <w:rPr>
          <w:bCs/>
          <w:iCs/>
          <w:lang w:eastAsia="x-none"/>
        </w:rPr>
      </w:pPr>
      <w:r w:rsidRPr="00FB7B72">
        <w:t>Objednatel s vybraným Zhotovitelem následně uzavře dílčí smlouvu ve formě objednávky na rozsah s</w:t>
      </w:r>
      <w:r>
        <w:t>lužeb s</w:t>
      </w:r>
      <w:r w:rsidRPr="00FB7B72">
        <w:t>pecifikovaný ve Výzvě k podání nabídek</w:t>
      </w:r>
      <w:r w:rsidRPr="00FB7B72">
        <w:rPr>
          <w:i/>
        </w:rPr>
        <w:t>.</w:t>
      </w:r>
      <w:r w:rsidRPr="007077BB">
        <w:rPr>
          <w:b/>
          <w:i/>
        </w:rPr>
        <w:t xml:space="preserve"> </w:t>
      </w:r>
      <w:r w:rsidRPr="007077BB">
        <w:rPr>
          <w:bCs/>
          <w:iCs/>
          <w:lang w:eastAsia="x-none"/>
        </w:rPr>
        <w:t>V případě, že vybraný Zhotovitel sdělí Objednateli, že není schopen realizovat plnění v souladu s touto smlouvou a s Objednatelem neuzavře dílčí smlouvu, je Objednatel oprávněn vyzvat k uzavření dílčí smlouvy Zhotovitele, který se umístil v</w:t>
      </w:r>
      <w:r w:rsidR="00D1153E">
        <w:rPr>
          <w:bCs/>
          <w:iCs/>
          <w:lang w:eastAsia="x-none"/>
        </w:rPr>
        <w:t> </w:t>
      </w:r>
      <w:r w:rsidRPr="007077BB">
        <w:rPr>
          <w:bCs/>
          <w:iCs/>
          <w:lang w:eastAsia="x-none"/>
        </w:rPr>
        <w:t>pořadí</w:t>
      </w:r>
      <w:r w:rsidR="00D1153E">
        <w:rPr>
          <w:bCs/>
          <w:iCs/>
          <w:lang w:eastAsia="x-none"/>
        </w:rPr>
        <w:t xml:space="preserve"> na následujícím místě</w:t>
      </w:r>
      <w:r w:rsidRPr="007077BB">
        <w:rPr>
          <w:bCs/>
          <w:iCs/>
          <w:lang w:eastAsia="x-none"/>
        </w:rPr>
        <w:t>.</w:t>
      </w:r>
    </w:p>
    <w:p w14:paraId="04AF5B41" w14:textId="5B5AC2B3" w:rsidR="0004534A" w:rsidRPr="003C6893" w:rsidRDefault="0004534A" w:rsidP="0004534A">
      <w:pPr>
        <w:pStyle w:val="05-ODST-3"/>
        <w:tabs>
          <w:tab w:val="clear" w:pos="1789"/>
          <w:tab w:val="num" w:pos="1506"/>
        </w:tabs>
        <w:ind w:left="1276"/>
      </w:pPr>
      <w:r w:rsidRPr="00CF69A5">
        <w:t xml:space="preserve">Objednávka Objednatele k poskytnutí plnění bude zasílána na osobu oprávněnou jednat za Zhotovitele </w:t>
      </w:r>
      <w:r>
        <w:t xml:space="preserve">uvedenou v příloze </w:t>
      </w:r>
      <w:r w:rsidRPr="00CF69A5">
        <w:t xml:space="preserve">č. </w:t>
      </w:r>
      <w:r>
        <w:t>3</w:t>
      </w:r>
      <w:r w:rsidRPr="00CF69A5">
        <w:t xml:space="preserve"> této smlouvy sjednaným způsobem – ze systému objednávek Objednatele. Každá objednávka Objednatele bude obsahovat identifikační údaje Objednatele, specifikaci a rozsah předmětu dílčí zakázky s odkazem na </w:t>
      </w:r>
      <w:r>
        <w:t>V</w:t>
      </w:r>
      <w:r w:rsidRPr="00CF69A5">
        <w:t xml:space="preserve">ýzvu k podání nabídek a </w:t>
      </w:r>
      <w:r>
        <w:t>N</w:t>
      </w:r>
      <w:r w:rsidRPr="00CF69A5">
        <w:t xml:space="preserve">abídku Zhotovitele podanou k dotčené dílčí zakázce, místo plnění a </w:t>
      </w:r>
      <w:r>
        <w:t>Cenu Díla, případně i na další dokumenty specifikující Dílo</w:t>
      </w:r>
      <w:r w:rsidRPr="00CF69A5">
        <w:t>.</w:t>
      </w:r>
    </w:p>
    <w:p w14:paraId="564C90F2" w14:textId="77777777" w:rsidR="0004534A" w:rsidRPr="003C6893" w:rsidRDefault="0004534A" w:rsidP="0004534A">
      <w:pPr>
        <w:pStyle w:val="05-ODST-3"/>
        <w:tabs>
          <w:tab w:val="clear" w:pos="1789"/>
          <w:tab w:val="num" w:pos="1506"/>
        </w:tabs>
        <w:ind w:left="1276"/>
      </w:pPr>
      <w:r w:rsidRPr="0061316A">
        <w:t>Zhotovitel akceptuje objednávku Objednatele písemným</w:t>
      </w:r>
      <w:r>
        <w:t xml:space="preserve"> potvrzením</w:t>
      </w:r>
      <w:r w:rsidRPr="0061316A">
        <w:t>. Přijetím objednávky je uzavřena dílčí smlouva mezi Objednatelem a vybraným Zhotovitelem.</w:t>
      </w:r>
    </w:p>
    <w:p w14:paraId="526186EE" w14:textId="77777777" w:rsidR="0004534A" w:rsidRPr="003C6893" w:rsidRDefault="0004534A" w:rsidP="0004534A">
      <w:pPr>
        <w:pStyle w:val="02-ODST-2"/>
      </w:pPr>
      <w:r w:rsidRPr="003C6893">
        <w:t>Zrušení výběrového řízení</w:t>
      </w:r>
    </w:p>
    <w:p w14:paraId="02822B56" w14:textId="77777777" w:rsidR="0004534A" w:rsidRPr="003C6893" w:rsidRDefault="0004534A" w:rsidP="0004534A">
      <w:pPr>
        <w:pStyle w:val="05-ODST-3"/>
        <w:tabs>
          <w:tab w:val="clear" w:pos="1789"/>
          <w:tab w:val="num" w:pos="1506"/>
        </w:tabs>
        <w:ind w:left="1276"/>
        <w:rPr>
          <w:b/>
        </w:rPr>
      </w:pPr>
      <w:r w:rsidRPr="003C6893">
        <w:t>Objednatel je oprávněn zrušit dílčí výběrové řízení až do uzavření dílčí smlouvy zejména s ohledem na § 127 odst. 2 písm. g). Této možnosti tedy může Objednatel využít i před hodnocením nabídek, po výběru Zhotovitele, či dokonce po podání námitek některého ze Zhotovitelů.</w:t>
      </w:r>
    </w:p>
    <w:p w14:paraId="56C531AC" w14:textId="3AC1C220" w:rsidR="0004534A" w:rsidRPr="000D1CA6" w:rsidRDefault="0004534A" w:rsidP="0004534A">
      <w:pPr>
        <w:pStyle w:val="05-ODST-3"/>
        <w:tabs>
          <w:tab w:val="clear" w:pos="1789"/>
          <w:tab w:val="num" w:pos="1506"/>
        </w:tabs>
        <w:ind w:left="1276"/>
        <w:rPr>
          <w:b/>
        </w:rPr>
      </w:pPr>
      <w:r w:rsidRPr="003C6893">
        <w:t xml:space="preserve">Pokud dojde ke zrušení dílčího výběrového řízení, zašle Objednatel do tří (3) pracovních dnů od učiněného rozhodnutí oznámení o zrušení výběrového řízení všem </w:t>
      </w:r>
      <w:proofErr w:type="gramStart"/>
      <w:r w:rsidRPr="003C6893">
        <w:t>Zhotovitelům ,</w:t>
      </w:r>
      <w:proofErr w:type="gramEnd"/>
      <w:r w:rsidRPr="003C6893">
        <w:t xml:space="preserve"> kteří podali nabídku na plnění dílčí zakázky.</w:t>
      </w:r>
    </w:p>
    <w:p w14:paraId="3F23CA9D" w14:textId="77777777" w:rsidR="006613D5" w:rsidRPr="0039187F" w:rsidRDefault="006613D5" w:rsidP="006613D5">
      <w:pPr>
        <w:pStyle w:val="01-L"/>
      </w:pPr>
      <w:bookmarkStart w:id="1" w:name="_Toc263151227"/>
      <w:r w:rsidRPr="0039187F">
        <w:t xml:space="preserve">Doba platnosti rámcové </w:t>
      </w:r>
      <w:bookmarkEnd w:id="1"/>
      <w:r w:rsidRPr="0039187F">
        <w:t>dohody</w:t>
      </w:r>
    </w:p>
    <w:p w14:paraId="5B20B16A" w14:textId="1BB1F3E3" w:rsidR="006613D5" w:rsidRPr="00707F0E" w:rsidRDefault="006613D5" w:rsidP="006613D5">
      <w:pPr>
        <w:pStyle w:val="02-ODST-2"/>
        <w:rPr>
          <w:iCs/>
        </w:rPr>
      </w:pPr>
      <w:bookmarkStart w:id="2" w:name="_Toc260957228"/>
      <w:bookmarkEnd w:id="2"/>
      <w:r w:rsidRPr="00426F1E">
        <w:t>Tato rámcová dohoda je uzavřena na dobu určitou</w:t>
      </w:r>
      <w:r>
        <w:t xml:space="preserve"> 48 měsíců s limitem plnění v částce 2</w:t>
      </w:r>
      <w:r w:rsidR="00885502">
        <w:t>5</w:t>
      </w:r>
      <w:r>
        <w:t xml:space="preserve"> 000 000,- Kč bez DPH, tzn., </w:t>
      </w:r>
      <w:r w:rsidRPr="00426F1E">
        <w:t xml:space="preserve">že platnost a účinnost </w:t>
      </w:r>
      <w:r>
        <w:t xml:space="preserve">rámcové dohody </w:t>
      </w:r>
      <w:r w:rsidRPr="00426F1E">
        <w:t>skončí dnem, kdy bude vyčerpán finanční limit stanovený pro plnění Zhotovitele/ů na základě této</w:t>
      </w:r>
      <w:r w:rsidRPr="00707F0E">
        <w:t xml:space="preserve"> rámcové </w:t>
      </w:r>
      <w:proofErr w:type="gramStart"/>
      <w:r w:rsidRPr="00707F0E">
        <w:t>dohody  a</w:t>
      </w:r>
      <w:proofErr w:type="gramEnd"/>
      <w:r w:rsidRPr="00707F0E">
        <w:t xml:space="preserve"> nebude-li tento </w:t>
      </w:r>
      <w:r>
        <w:t xml:space="preserve">výše stanovený </w:t>
      </w:r>
      <w:r w:rsidRPr="00707F0E">
        <w:t xml:space="preserve">finanční limit vyčerpán, platnost a účinnost </w:t>
      </w:r>
      <w:r>
        <w:t xml:space="preserve">této </w:t>
      </w:r>
      <w:r w:rsidRPr="00707F0E">
        <w:t>rámcové dohody skončí 48 měsíců od dne jejího uzavření</w:t>
      </w:r>
      <w:r w:rsidRPr="00707F0E">
        <w:rPr>
          <w:iCs/>
        </w:rPr>
        <w:t>.</w:t>
      </w:r>
    </w:p>
    <w:p w14:paraId="5F348A79" w14:textId="77777777" w:rsidR="00A726EB" w:rsidRPr="009F37DD" w:rsidRDefault="00A726EB" w:rsidP="00123332">
      <w:pPr>
        <w:pStyle w:val="01-L"/>
      </w:pPr>
      <w:r w:rsidRPr="009F37DD">
        <w:t xml:space="preserve">Práva a povinnosti </w:t>
      </w:r>
      <w:r w:rsidR="00B76CB8" w:rsidRPr="009F37DD">
        <w:t>S</w:t>
      </w:r>
      <w:r w:rsidRPr="009F37DD">
        <w:t>mluvních stran</w:t>
      </w:r>
    </w:p>
    <w:p w14:paraId="58251B4E" w14:textId="77777777" w:rsidR="00AB3B25" w:rsidRPr="001778C5" w:rsidRDefault="00AB3B25" w:rsidP="00391F3C">
      <w:pPr>
        <w:pStyle w:val="02-ODST-2"/>
      </w:pPr>
      <w:r w:rsidRPr="001778C5">
        <w:t xml:space="preserve">Zhotovitel se zavazuje provádět Dílo v rozsahu a dle podmínek uvedených v této rámcové dohodě, dílčí smlouvě. Podkladem pro provádění Díla dle této rámcové </w:t>
      </w:r>
      <w:proofErr w:type="gramStart"/>
      <w:r w:rsidRPr="001778C5">
        <w:t>dohody  a</w:t>
      </w:r>
      <w:proofErr w:type="gramEnd"/>
      <w:r w:rsidRPr="001778C5">
        <w:t xml:space="preserve"> dílčí smlouvy je níže uvedená dokumentace (dále též jen "Závazné podklady").</w:t>
      </w:r>
    </w:p>
    <w:p w14:paraId="22955ECC" w14:textId="7AA46E18" w:rsidR="00AB3B25" w:rsidRDefault="00AB3B25" w:rsidP="00AB3B25">
      <w:pPr>
        <w:pStyle w:val="05-ODST-3"/>
        <w:tabs>
          <w:tab w:val="clear" w:pos="1789"/>
          <w:tab w:val="num" w:pos="1506"/>
        </w:tabs>
        <w:ind w:left="1276"/>
      </w:pPr>
      <w:r>
        <w:t xml:space="preserve">Zhotoviteli předaná a jím převzatá zadávací dokumentace ze dne </w:t>
      </w:r>
      <w:r w:rsidR="00885502">
        <w:t>…</w:t>
      </w:r>
      <w:proofErr w:type="gramStart"/>
      <w:r w:rsidR="00885502">
        <w:t>…….</w:t>
      </w:r>
      <w:proofErr w:type="gramEnd"/>
      <w:r w:rsidR="00885502">
        <w:t>.</w:t>
      </w:r>
      <w:r>
        <w:t xml:space="preserve"> k zakázce č. </w:t>
      </w:r>
      <w:r w:rsidR="00391F3C">
        <w:t>034/23/</w:t>
      </w:r>
      <w:proofErr w:type="gramStart"/>
      <w:r w:rsidR="00391F3C">
        <w:t xml:space="preserve">OCN </w:t>
      </w:r>
      <w:r>
        <w:t>,</w:t>
      </w:r>
      <w:proofErr w:type="gramEnd"/>
      <w:r>
        <w:t xml:space="preserve"> nazvané „</w:t>
      </w:r>
      <w:r w:rsidR="0047244B" w:rsidRPr="0047244B">
        <w:t xml:space="preserve">Zpracování projektových dokumentací a výkon inženýrské činnosti na technické infrastruktuře vodohospodářských  staveb ve vlastnictví ČEPRO, a.s. 2023 </w:t>
      </w:r>
      <w:r w:rsidR="0047244B">
        <w:t>–</w:t>
      </w:r>
      <w:r w:rsidR="0047244B" w:rsidRPr="0047244B">
        <w:t xml:space="preserve"> 2027</w:t>
      </w:r>
      <w:r w:rsidR="0047244B">
        <w:t>“</w:t>
      </w:r>
      <w:r>
        <w:t xml:space="preserve">, včetně jejich příloh (dále jen „zadávací dokumentace“) </w:t>
      </w:r>
    </w:p>
    <w:p w14:paraId="57627B52" w14:textId="73957B8D" w:rsidR="00AB3B25" w:rsidRPr="0042181B" w:rsidRDefault="00AB3B25" w:rsidP="00AB3B25">
      <w:pPr>
        <w:pStyle w:val="05-ODST-3"/>
        <w:tabs>
          <w:tab w:val="clear" w:pos="1789"/>
          <w:tab w:val="num" w:pos="1506"/>
        </w:tabs>
        <w:ind w:left="1276"/>
      </w:pPr>
      <w:r>
        <w:t xml:space="preserve"> </w:t>
      </w:r>
      <w:r w:rsidRPr="002B6B1E">
        <w:t xml:space="preserve">Nabídka Zhotovitele č. ……. ze dne [bude doplněno Zhotovitelem] podané k zakázce č. </w:t>
      </w:r>
      <w:r w:rsidR="00391F3C">
        <w:t>034/23/OCN</w:t>
      </w:r>
      <w:proofErr w:type="gramStart"/>
      <w:r w:rsidR="00391F3C">
        <w:t xml:space="preserve"> </w:t>
      </w:r>
      <w:r w:rsidRPr="00E824B8">
        <w:t xml:space="preserve">  (</w:t>
      </w:r>
      <w:proofErr w:type="gramEnd"/>
      <w:r w:rsidRPr="00E824B8">
        <w:t xml:space="preserve">dále jen "Nabídka do zadávacího řízení"). </w:t>
      </w:r>
    </w:p>
    <w:p w14:paraId="7821D001" w14:textId="77777777" w:rsidR="00AB3B25" w:rsidRPr="0042181B" w:rsidRDefault="00AB3B25" w:rsidP="00AB3B25">
      <w:pPr>
        <w:pStyle w:val="05-ODST-3"/>
        <w:tabs>
          <w:tab w:val="clear" w:pos="1789"/>
          <w:tab w:val="num" w:pos="1506"/>
        </w:tabs>
        <w:ind w:left="1276"/>
      </w:pPr>
      <w:r w:rsidRPr="0042181B">
        <w:t xml:space="preserve">Konkrétní Výzva k podání nabídek; </w:t>
      </w:r>
    </w:p>
    <w:p w14:paraId="4435A0B0" w14:textId="77777777" w:rsidR="00AB3B25" w:rsidRPr="008C28F9" w:rsidRDefault="00AB3B25" w:rsidP="00AB3B25">
      <w:pPr>
        <w:pStyle w:val="05-ODST-3"/>
        <w:tabs>
          <w:tab w:val="clear" w:pos="1789"/>
          <w:tab w:val="num" w:pos="1506"/>
        </w:tabs>
        <w:ind w:left="1276"/>
      </w:pPr>
      <w:r w:rsidRPr="0042181B">
        <w:t>konkrétní Nabídka vztahující se k Výzvě k podání nabídek</w:t>
      </w:r>
    </w:p>
    <w:p w14:paraId="5862502F" w14:textId="77777777" w:rsidR="00AB3B25" w:rsidRDefault="00AB3B25" w:rsidP="00AB3B25">
      <w:pPr>
        <w:pStyle w:val="02-ODST-2"/>
      </w:pPr>
      <w:r>
        <w:t>V případě rozporu mezi jednotlivými dokumenty Závazných podkladů má přednost zadávací dokumentace před Nabídkou do zadávacího řízení; Výzva k podání nabídek před Nabídkou vztahující se k Výzvě k podání nabídek.</w:t>
      </w:r>
    </w:p>
    <w:p w14:paraId="4EAB0985" w14:textId="77777777" w:rsidR="00AB3B25" w:rsidRDefault="00AB3B25" w:rsidP="00AB3B25">
      <w:pPr>
        <w:pStyle w:val="02-ODST-2"/>
      </w:pPr>
      <w:r>
        <w:t xml:space="preserve">Zhotovitel odpovídá za kompletnost Nabídky a za skutečnost, že Nabídka zajišťuje provádění Díla podle Závazných podkladů. Rámcová dohoda či jiná písemná dohoda Smluvních stran může za Závazné podklady prohlásit i jiné dokumenty. </w:t>
      </w:r>
    </w:p>
    <w:p w14:paraId="1299031E" w14:textId="77777777" w:rsidR="00AB3B25" w:rsidRDefault="00AB3B25" w:rsidP="00AB3B25">
      <w:pPr>
        <w:pStyle w:val="02-ODST-2"/>
      </w:pPr>
      <w:r w:rsidRPr="009F37DD">
        <w:t xml:space="preserve">Zhotovitel je povinen dodržovat při provádění </w:t>
      </w:r>
      <w:r>
        <w:t>D</w:t>
      </w:r>
      <w:r w:rsidRPr="009F37DD">
        <w:t xml:space="preserve">íla veškeré obecně závazné </w:t>
      </w:r>
      <w:r>
        <w:t>předpisy českého právního řádu a rovněž vnitřní předpisy Objednatele, se kterými byl seznámen.</w:t>
      </w:r>
    </w:p>
    <w:p w14:paraId="13195A89" w14:textId="77777777" w:rsidR="00AB3B25" w:rsidRPr="005D10F2" w:rsidRDefault="00AB3B25" w:rsidP="00AB3B25">
      <w:pPr>
        <w:pStyle w:val="02-ODST-2"/>
      </w:pPr>
      <w:r>
        <w:t>Rozsah Díla je stanoven dle požadavků Objednatele, jakož i následné technické podmínky požadované Objednatelem vyplývají z této smlouvy a s upřesněním z vymezení předmětu každé dílčí zakázky ve Výzvě k podání nabídek a v objednávce Objednatele.</w:t>
      </w:r>
    </w:p>
    <w:p w14:paraId="4EB2FBEE" w14:textId="77777777" w:rsidR="00AB3B25" w:rsidRPr="005D10F2" w:rsidRDefault="00AB3B25" w:rsidP="00AB3B25">
      <w:pPr>
        <w:pStyle w:val="02-ODST-2"/>
      </w:pPr>
      <w:r>
        <w:t>Zhotovitel je povinen provádět Dílo dle smlouvy, včetně dokumentů, na které odkazuje, a v souladu s uzavřenou dílčí smlouvou s odbornou péčí, dle požadavků Objednatele. Dílčí zakázky budou Objednatelem zadávány po celou dobu trvání platnosti a účinnosti této smlouvy uzavřené mezi smluvními stranami dle sjednaných podmínek.</w:t>
      </w:r>
    </w:p>
    <w:p w14:paraId="4377C236" w14:textId="77777777" w:rsidR="00AB3B25" w:rsidRPr="00A255BB" w:rsidRDefault="00AB3B25" w:rsidP="00AB3B25">
      <w:pPr>
        <w:pStyle w:val="02-ODST-2"/>
      </w:pPr>
      <w:r w:rsidRPr="0064751A">
        <w:t xml:space="preserve">Zhotovitel odpovídá za to, že </w:t>
      </w:r>
      <w:r>
        <w:t>d</w:t>
      </w:r>
      <w:r w:rsidRPr="0064751A">
        <w:t xml:space="preserve">ílo plně vyhoví podmínkám, stanoveným platnými právními předpisy a podmínkám dohodnutým </w:t>
      </w:r>
      <w:r>
        <w:t>a vyplývajícím z této</w:t>
      </w:r>
      <w:r w:rsidRPr="0064751A">
        <w:t xml:space="preserve"> </w:t>
      </w:r>
      <w:r>
        <w:t>s</w:t>
      </w:r>
      <w:r w:rsidRPr="0064751A">
        <w:t>mlouv</w:t>
      </w:r>
      <w:r>
        <w:t>y</w:t>
      </w:r>
      <w:r w:rsidRPr="0064751A">
        <w:t xml:space="preserve">. Zhotovitel je povinen provést </w:t>
      </w:r>
      <w:r>
        <w:t>dí</w:t>
      </w:r>
      <w:r w:rsidRPr="0064751A">
        <w:t xml:space="preserve">lo ve vysoké kvalitě odpovídající charakteru a významu </w:t>
      </w:r>
      <w:r>
        <w:t>d</w:t>
      </w:r>
      <w:r w:rsidRPr="0064751A">
        <w:t xml:space="preserve">íla. </w:t>
      </w:r>
      <w:r w:rsidRPr="0064751A">
        <w:rPr>
          <w:rFonts w:eastAsia="MS Mincho"/>
        </w:rPr>
        <w:t xml:space="preserve">Dílo bude splňovat kvalitativní požadavky definované platnými normami ČSN nebo EN v případě, že příslušné české normy neexistují. Doporučené údaje normy ČSN nebo EN se pro předmět </w:t>
      </w:r>
      <w:r>
        <w:rPr>
          <w:rFonts w:eastAsia="MS Mincho"/>
        </w:rPr>
        <w:t>D</w:t>
      </w:r>
      <w:r w:rsidRPr="0064751A">
        <w:rPr>
          <w:rFonts w:eastAsia="MS Mincho"/>
        </w:rPr>
        <w:t xml:space="preserve">íla dle této </w:t>
      </w:r>
      <w:r>
        <w:rPr>
          <w:rFonts w:eastAsia="MS Mincho"/>
        </w:rPr>
        <w:t>S</w:t>
      </w:r>
      <w:r w:rsidRPr="0064751A">
        <w:rPr>
          <w:rFonts w:eastAsia="MS Mincho"/>
        </w:rPr>
        <w:t xml:space="preserve">mlouvy považují za normy závazné. Při rozdílu v ustanoveních normy platí ustanovení normy výhodnější pro </w:t>
      </w:r>
      <w:r>
        <w:rPr>
          <w:rFonts w:eastAsia="MS Mincho"/>
        </w:rPr>
        <w:t>O</w:t>
      </w:r>
      <w:r w:rsidRPr="0064751A">
        <w:rPr>
          <w:rFonts w:eastAsia="MS Mincho"/>
        </w:rPr>
        <w:t>bjednatele.</w:t>
      </w:r>
    </w:p>
    <w:p w14:paraId="646268E8" w14:textId="77777777" w:rsidR="00AB3B25" w:rsidRPr="00A255BB" w:rsidRDefault="00AB3B25" w:rsidP="00AB3B25">
      <w:pPr>
        <w:pStyle w:val="02-ODST-2"/>
      </w:pPr>
      <w:r>
        <w:rPr>
          <w:rFonts w:eastAsia="MS Mincho"/>
        </w:rPr>
        <w:t xml:space="preserve">Zhotovitel včas </w:t>
      </w:r>
      <w:proofErr w:type="gramStart"/>
      <w:r>
        <w:rPr>
          <w:rFonts w:eastAsia="MS Mincho"/>
        </w:rPr>
        <w:t>předloží</w:t>
      </w:r>
      <w:proofErr w:type="gramEnd"/>
      <w:r>
        <w:rPr>
          <w:rFonts w:eastAsia="MS Mincho"/>
        </w:rPr>
        <w:t xml:space="preserve"> projektovou dokumentaci (dále také jen „</w:t>
      </w:r>
      <w:r w:rsidRPr="00F327A2">
        <w:rPr>
          <w:rFonts w:eastAsia="MS Mincho"/>
          <w:b/>
        </w:rPr>
        <w:t>PD</w:t>
      </w:r>
      <w:r>
        <w:rPr>
          <w:rFonts w:eastAsia="MS Mincho"/>
        </w:rPr>
        <w:t xml:space="preserve">“) i veškeré listiny, jejichž uzavření Zhotovitel v rámci provádění Díla na základě smlouvy pro Objednatele obstarává, tj. kompletní PD zpracovanou na základě a dle této smlouvy a dílčí smlouvy, ke schválení Objednateli, který se k nim ve lhůtě </w:t>
      </w:r>
      <w:r w:rsidRPr="00A255BB">
        <w:rPr>
          <w:rFonts w:eastAsia="MS Mincho"/>
          <w:b/>
        </w:rPr>
        <w:t xml:space="preserve">pěti </w:t>
      </w:r>
      <w:r>
        <w:rPr>
          <w:rFonts w:eastAsia="MS Mincho"/>
          <w:b/>
        </w:rPr>
        <w:t xml:space="preserve">pracovních </w:t>
      </w:r>
      <w:r w:rsidRPr="00A255BB">
        <w:rPr>
          <w:rFonts w:eastAsia="MS Mincho"/>
          <w:b/>
        </w:rPr>
        <w:t>dnů</w:t>
      </w:r>
      <w:r>
        <w:rPr>
          <w:rFonts w:eastAsia="MS Mincho"/>
          <w:b/>
        </w:rPr>
        <w:t xml:space="preserve"> vyjádří, </w:t>
      </w:r>
      <w:r w:rsidRPr="00A255BB">
        <w:rPr>
          <w:rFonts w:eastAsia="MS Mincho"/>
        </w:rPr>
        <w:t xml:space="preserve">případně je odsouhlasí. </w:t>
      </w:r>
      <w:r>
        <w:rPr>
          <w:rFonts w:eastAsia="MS Mincho"/>
        </w:rPr>
        <w:t>Případné připomínky a požadavky Objednatele je Zhotovitel zavázán zapracovat do PD i listin, jejichž uzavření Zhotovitel v rámci provádění Díla obstarává (jinak se má za to, že překročil své zmocnění).</w:t>
      </w:r>
    </w:p>
    <w:p w14:paraId="2E5F7D93" w14:textId="77777777" w:rsidR="00AB3B25" w:rsidRPr="00A255BB" w:rsidRDefault="00AB3B25" w:rsidP="00AB3B25">
      <w:pPr>
        <w:pStyle w:val="02-ODST-2"/>
      </w:pPr>
      <w:r>
        <w:rPr>
          <w:rFonts w:eastAsia="MS Mincho"/>
        </w:rPr>
        <w:t xml:space="preserve">Zhotovitel se zavazuje </w:t>
      </w:r>
      <w:r w:rsidRPr="00A255BB">
        <w:t xml:space="preserve">poskytnout autorský dozor projektanta v rozsahu písemně vyžádaném </w:t>
      </w:r>
      <w:r>
        <w:t>O</w:t>
      </w:r>
      <w:r w:rsidRPr="00A255BB">
        <w:t xml:space="preserve">bjednatelem samostatnou objednávkou. Zhotovitel odpovídá za to, že </w:t>
      </w:r>
      <w:r>
        <w:t>d</w:t>
      </w:r>
      <w:r w:rsidRPr="00A255BB">
        <w:t xml:space="preserve">ílo plně vyhoví podmínkám stanoveným platnými právními předpisy a podmínkám dohodnutým v souladu a na základě této </w:t>
      </w:r>
      <w:r>
        <w:t>s</w:t>
      </w:r>
      <w:r w:rsidRPr="00A255BB">
        <w:t xml:space="preserve">mlouvy. Zhotovitel je povinen provést </w:t>
      </w:r>
      <w:r>
        <w:t>D</w:t>
      </w:r>
      <w:r w:rsidRPr="00A255BB">
        <w:t xml:space="preserve">ílo ve vysoké kvalitě odpovídající charakteru a významu </w:t>
      </w:r>
      <w:r>
        <w:t>D</w:t>
      </w:r>
      <w:r w:rsidRPr="00A255BB">
        <w:t>íla</w:t>
      </w:r>
      <w:r>
        <w:t>.</w:t>
      </w:r>
    </w:p>
    <w:p w14:paraId="20613C75" w14:textId="77777777" w:rsidR="00AB3B25" w:rsidRPr="00B46C4F" w:rsidRDefault="00AB3B25" w:rsidP="00AB3B25">
      <w:pPr>
        <w:pStyle w:val="02-ODST-2"/>
      </w:pPr>
      <w: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w:t>
      </w:r>
    </w:p>
    <w:p w14:paraId="4D5915FE" w14:textId="77777777" w:rsidR="00AB3B25" w:rsidRPr="00B46C4F" w:rsidRDefault="00AB3B25" w:rsidP="00AB3B25">
      <w:pPr>
        <w:pStyle w:val="02-ODST-2"/>
      </w:pPr>
      <w:r w:rsidRPr="00B46C4F">
        <w:t xml:space="preserve">Zhotovitel prohlašuje, že je držitelem všech oprávnění potřebných k řádnému provedení </w:t>
      </w:r>
      <w:r>
        <w:t>D</w:t>
      </w:r>
      <w:r w:rsidRPr="00B46C4F">
        <w:t>íla</w:t>
      </w:r>
      <w:r>
        <w:t>.</w:t>
      </w:r>
    </w:p>
    <w:p w14:paraId="6DAD81AB" w14:textId="77777777" w:rsidR="00AB3B25" w:rsidRPr="0064751A" w:rsidRDefault="00AB3B25" w:rsidP="00AB3B25">
      <w:pPr>
        <w:pStyle w:val="02-ODST-2"/>
        <w:rPr>
          <w:b/>
        </w:rPr>
      </w:pPr>
      <w:r w:rsidRPr="0064751A">
        <w:t xml:space="preserve">Zhotovitel je povinen při provádění </w:t>
      </w:r>
      <w:r>
        <w:t>D</w:t>
      </w:r>
      <w:r w:rsidRPr="0064751A">
        <w:t>íla a jeho částí dodržovat:</w:t>
      </w:r>
    </w:p>
    <w:p w14:paraId="34547981" w14:textId="77777777" w:rsidR="00AB3B25" w:rsidRPr="0064751A" w:rsidRDefault="00AB3B25" w:rsidP="00AB3B25">
      <w:pPr>
        <w:pStyle w:val="Zkladntext2"/>
        <w:numPr>
          <w:ilvl w:val="0"/>
          <w:numId w:val="5"/>
        </w:numPr>
        <w:ind w:left="1134"/>
        <w:rPr>
          <w:rFonts w:cs="Arial"/>
          <w:b w:val="0"/>
          <w:sz w:val="20"/>
        </w:rPr>
      </w:pPr>
      <w:r w:rsidRPr="0064751A">
        <w:rPr>
          <w:rFonts w:cs="Arial"/>
          <w:b w:val="0"/>
          <w:sz w:val="20"/>
        </w:rPr>
        <w:t xml:space="preserve">obecně závazné právní předpisy, </w:t>
      </w:r>
    </w:p>
    <w:p w14:paraId="27C6116C" w14:textId="77777777" w:rsidR="00AB3B25" w:rsidRPr="0064751A" w:rsidRDefault="00AB3B25" w:rsidP="00AB3B25">
      <w:pPr>
        <w:pStyle w:val="Zkladntext2"/>
        <w:numPr>
          <w:ilvl w:val="0"/>
          <w:numId w:val="5"/>
        </w:numPr>
        <w:ind w:left="1134"/>
        <w:rPr>
          <w:rFonts w:cs="Arial"/>
          <w:b w:val="0"/>
          <w:sz w:val="20"/>
        </w:rPr>
      </w:pPr>
      <w:r w:rsidRPr="0064751A">
        <w:rPr>
          <w:rFonts w:cs="Arial"/>
          <w:b w:val="0"/>
          <w:sz w:val="20"/>
        </w:rPr>
        <w:t>platné české technické normy anebo EN normy,</w:t>
      </w:r>
    </w:p>
    <w:p w14:paraId="7497219D" w14:textId="77777777" w:rsidR="00AB3B25" w:rsidRPr="0064751A" w:rsidRDefault="00AB3B25" w:rsidP="00AB3B25">
      <w:pPr>
        <w:pStyle w:val="Zkladntext2"/>
        <w:numPr>
          <w:ilvl w:val="0"/>
          <w:numId w:val="5"/>
        </w:numPr>
        <w:ind w:left="1134"/>
        <w:rPr>
          <w:rFonts w:cs="Arial"/>
          <w:b w:val="0"/>
          <w:sz w:val="20"/>
        </w:rPr>
      </w:pPr>
      <w:r w:rsidRPr="0064751A">
        <w:rPr>
          <w:rFonts w:cs="Arial"/>
          <w:b w:val="0"/>
          <w:sz w:val="20"/>
        </w:rPr>
        <w:t>požární předpisy,</w:t>
      </w:r>
    </w:p>
    <w:p w14:paraId="64F18BE1" w14:textId="77777777" w:rsidR="00AB3B25" w:rsidRPr="00684079" w:rsidRDefault="00AB3B25" w:rsidP="00AB3B25">
      <w:pPr>
        <w:pStyle w:val="Zkladntext2"/>
        <w:numPr>
          <w:ilvl w:val="0"/>
          <w:numId w:val="5"/>
        </w:numPr>
        <w:ind w:left="1134"/>
        <w:rPr>
          <w:rFonts w:cs="Arial"/>
          <w:b w:val="0"/>
          <w:sz w:val="20"/>
        </w:rPr>
      </w:pPr>
      <w:r w:rsidRPr="00684079">
        <w:rPr>
          <w:rFonts w:cs="Arial"/>
          <w:b w:val="0"/>
          <w:sz w:val="20"/>
        </w:rPr>
        <w:t xml:space="preserve">veškeré bezpečnostní předpisy, zejména: </w:t>
      </w:r>
    </w:p>
    <w:p w14:paraId="21901CB8" w14:textId="77777777" w:rsidR="00AB3B25" w:rsidRPr="00684079" w:rsidRDefault="00AB3B25" w:rsidP="00AB3B25">
      <w:pPr>
        <w:pStyle w:val="Zkladntext2"/>
        <w:numPr>
          <w:ilvl w:val="0"/>
          <w:numId w:val="6"/>
        </w:numPr>
        <w:tabs>
          <w:tab w:val="left" w:pos="1560"/>
        </w:tabs>
        <w:ind w:left="1560"/>
        <w:rPr>
          <w:rFonts w:cs="Arial"/>
          <w:b w:val="0"/>
          <w:sz w:val="20"/>
        </w:rPr>
      </w:pPr>
      <w:r w:rsidRPr="00684079">
        <w:rPr>
          <w:rFonts w:cs="Arial"/>
          <w:b w:val="0"/>
          <w:sz w:val="20"/>
        </w:rPr>
        <w:t xml:space="preserve">Sdělení federálního ministerstva zahraničních věcí č. 433/1991 Sb., o </w:t>
      </w:r>
      <w:r>
        <w:rPr>
          <w:rFonts w:cs="Arial"/>
          <w:b w:val="0"/>
          <w:sz w:val="20"/>
        </w:rPr>
        <w:t xml:space="preserve">sjednání </w:t>
      </w:r>
      <w:r w:rsidRPr="00684079">
        <w:rPr>
          <w:rFonts w:cs="Arial"/>
          <w:b w:val="0"/>
          <w:sz w:val="20"/>
        </w:rPr>
        <w:t>Úmluv</w:t>
      </w:r>
      <w:r>
        <w:rPr>
          <w:rFonts w:cs="Arial"/>
          <w:b w:val="0"/>
          <w:sz w:val="20"/>
        </w:rPr>
        <w:t>y</w:t>
      </w:r>
      <w:r w:rsidRPr="00684079">
        <w:rPr>
          <w:rFonts w:cs="Arial"/>
          <w:b w:val="0"/>
          <w:sz w:val="20"/>
        </w:rPr>
        <w:t xml:space="preserve"> o bezpečnosti a ochraně zdraví v stavebnictví (č. 167),</w:t>
      </w:r>
    </w:p>
    <w:p w14:paraId="30AA7A7D" w14:textId="77777777" w:rsidR="00AB3B25" w:rsidRPr="00684079" w:rsidRDefault="00AB3B25" w:rsidP="00AB3B25">
      <w:pPr>
        <w:pStyle w:val="Zkladntext2"/>
        <w:numPr>
          <w:ilvl w:val="0"/>
          <w:numId w:val="6"/>
        </w:numPr>
        <w:tabs>
          <w:tab w:val="left" w:pos="1560"/>
        </w:tabs>
        <w:ind w:left="1560"/>
        <w:rPr>
          <w:rFonts w:cs="Arial"/>
          <w:b w:val="0"/>
          <w:sz w:val="20"/>
        </w:rPr>
      </w:pPr>
      <w:r w:rsidRPr="00684079">
        <w:rPr>
          <w:rFonts w:cs="Arial"/>
          <w:b w:val="0"/>
          <w:sz w:val="20"/>
        </w:rPr>
        <w:t xml:space="preserve">zákon č. 309/2006 Sb., o zajištění dalších podmínek bezpečnosti a ochrany zdraví při práci, ve znění pozdějších předpisů, </w:t>
      </w:r>
    </w:p>
    <w:p w14:paraId="1729D75E" w14:textId="77777777" w:rsidR="00AB3B25" w:rsidRPr="00684079" w:rsidRDefault="00AB3B25" w:rsidP="00AB3B25">
      <w:pPr>
        <w:pStyle w:val="Zkladntext2"/>
        <w:numPr>
          <w:ilvl w:val="0"/>
          <w:numId w:val="6"/>
        </w:numPr>
        <w:tabs>
          <w:tab w:val="left" w:pos="1560"/>
        </w:tabs>
        <w:ind w:left="1560"/>
        <w:rPr>
          <w:rFonts w:cs="Arial"/>
          <w:b w:val="0"/>
          <w:sz w:val="20"/>
        </w:rPr>
      </w:pPr>
      <w:r w:rsidRPr="00684079">
        <w:rPr>
          <w:rFonts w:cs="Arial"/>
          <w:b w:val="0"/>
          <w:sz w:val="20"/>
        </w:rPr>
        <w:t>zákon č. 262/2006 Sb., zákoník práce, ve znění pozdějších předpisů,</w:t>
      </w:r>
    </w:p>
    <w:p w14:paraId="3B37EF57" w14:textId="77777777" w:rsidR="00AB3B25" w:rsidRPr="00684079" w:rsidRDefault="00AB3B25" w:rsidP="00AB3B25">
      <w:pPr>
        <w:pStyle w:val="Zkladntext2"/>
        <w:numPr>
          <w:ilvl w:val="0"/>
          <w:numId w:val="6"/>
        </w:numPr>
        <w:tabs>
          <w:tab w:val="left" w:pos="1560"/>
        </w:tabs>
        <w:ind w:left="1560"/>
        <w:rPr>
          <w:rFonts w:cs="Arial"/>
          <w:b w:val="0"/>
          <w:sz w:val="20"/>
        </w:rPr>
      </w:pPr>
      <w:r w:rsidRPr="00684079">
        <w:rPr>
          <w:b w:val="0"/>
          <w:sz w:val="20"/>
        </w:rPr>
        <w:t>vyhlášku Ministerstva vnitra č. 246/2001 Sb., o stanovení podmínek požární bezpečnosti a výkonu státního požárního dozoru (</w:t>
      </w:r>
      <w:r>
        <w:rPr>
          <w:b w:val="0"/>
          <w:sz w:val="20"/>
        </w:rPr>
        <w:t xml:space="preserve">vyhláška </w:t>
      </w:r>
      <w:r w:rsidRPr="00684079">
        <w:rPr>
          <w:b w:val="0"/>
          <w:sz w:val="20"/>
        </w:rPr>
        <w:t>o požární prevenci), ve znění pozdějších předpisů,</w:t>
      </w:r>
    </w:p>
    <w:p w14:paraId="6BE5AD4D" w14:textId="77777777" w:rsidR="00AB3B25" w:rsidRPr="00684079" w:rsidRDefault="00AB3B25" w:rsidP="00AB3B25">
      <w:pPr>
        <w:pStyle w:val="Zkladntext2"/>
        <w:numPr>
          <w:ilvl w:val="0"/>
          <w:numId w:val="5"/>
        </w:numPr>
        <w:ind w:left="1134"/>
        <w:rPr>
          <w:rFonts w:cs="Arial"/>
          <w:b w:val="0"/>
          <w:sz w:val="20"/>
        </w:rPr>
      </w:pPr>
      <w:r w:rsidRPr="00684079">
        <w:rPr>
          <w:rFonts w:cs="Arial"/>
          <w:b w:val="0"/>
          <w:sz w:val="20"/>
        </w:rPr>
        <w:t>vnitřní předpisy Objednatele, s nimiž byl seznámen,</w:t>
      </w:r>
    </w:p>
    <w:p w14:paraId="653654DD" w14:textId="77777777" w:rsidR="00AB3B25" w:rsidRPr="00684079" w:rsidRDefault="00AB3B25" w:rsidP="00AB3B25">
      <w:pPr>
        <w:pStyle w:val="Zkladntext2"/>
        <w:numPr>
          <w:ilvl w:val="0"/>
          <w:numId w:val="5"/>
        </w:numPr>
        <w:ind w:left="1134"/>
        <w:rPr>
          <w:rFonts w:cs="Arial"/>
          <w:b w:val="0"/>
          <w:sz w:val="20"/>
        </w:rPr>
      </w:pPr>
      <w:r w:rsidRPr="00684079">
        <w:rPr>
          <w:rFonts w:cs="Arial"/>
          <w:b w:val="0"/>
          <w:sz w:val="20"/>
        </w:rPr>
        <w:t xml:space="preserve">podmínky stanovené touto </w:t>
      </w:r>
      <w:r>
        <w:rPr>
          <w:rFonts w:cs="Arial"/>
          <w:b w:val="0"/>
          <w:sz w:val="20"/>
        </w:rPr>
        <w:t>s</w:t>
      </w:r>
      <w:r w:rsidRPr="00684079">
        <w:rPr>
          <w:rFonts w:cs="Arial"/>
          <w:b w:val="0"/>
          <w:sz w:val="20"/>
        </w:rPr>
        <w:t>mlouvou</w:t>
      </w:r>
      <w:r>
        <w:rPr>
          <w:rFonts w:cs="Arial"/>
          <w:b w:val="0"/>
          <w:sz w:val="20"/>
        </w:rPr>
        <w:t xml:space="preserve"> a zadávací dokumentací</w:t>
      </w:r>
      <w:r w:rsidRPr="00684079">
        <w:rPr>
          <w:rFonts w:cs="Arial"/>
          <w:b w:val="0"/>
          <w:sz w:val="20"/>
        </w:rPr>
        <w:t xml:space="preserve">, </w:t>
      </w:r>
    </w:p>
    <w:p w14:paraId="70627FB8" w14:textId="77777777" w:rsidR="00AB3B25" w:rsidRPr="00684079" w:rsidRDefault="00AB3B25" w:rsidP="00AB3B25">
      <w:pPr>
        <w:pStyle w:val="Zkladntext2"/>
        <w:numPr>
          <w:ilvl w:val="0"/>
          <w:numId w:val="5"/>
        </w:numPr>
        <w:ind w:left="1134"/>
        <w:rPr>
          <w:rFonts w:cs="Arial"/>
          <w:b w:val="0"/>
          <w:sz w:val="20"/>
        </w:rPr>
      </w:pPr>
      <w:r w:rsidRPr="00684079">
        <w:rPr>
          <w:rFonts w:cs="Arial"/>
          <w:b w:val="0"/>
          <w:sz w:val="20"/>
        </w:rPr>
        <w:t>stanoviska a rozhodnutí orgánů státní správy (veřejnoprávních orgánů),</w:t>
      </w:r>
    </w:p>
    <w:p w14:paraId="0DCAA318" w14:textId="77777777" w:rsidR="00AB3B25" w:rsidRPr="00684079" w:rsidRDefault="00AB3B25" w:rsidP="00AB3B25">
      <w:pPr>
        <w:pStyle w:val="Zkladntext2"/>
        <w:numPr>
          <w:ilvl w:val="0"/>
          <w:numId w:val="5"/>
        </w:numPr>
        <w:ind w:left="1134"/>
        <w:rPr>
          <w:rFonts w:cs="Arial"/>
          <w:b w:val="0"/>
          <w:sz w:val="20"/>
        </w:rPr>
      </w:pPr>
      <w:r w:rsidRPr="00684079">
        <w:rPr>
          <w:rFonts w:cs="Arial"/>
          <w:b w:val="0"/>
          <w:sz w:val="20"/>
        </w:rPr>
        <w:t xml:space="preserve">podklady předané Objednatelem </w:t>
      </w:r>
    </w:p>
    <w:p w14:paraId="31DF7CE7" w14:textId="6B5FF124" w:rsidR="00AB3B25" w:rsidRPr="00B46C4F" w:rsidRDefault="00AB3B25" w:rsidP="00AB3B25">
      <w:pPr>
        <w:pStyle w:val="02-ODST-2"/>
      </w:pPr>
      <w:r w:rsidRPr="00684079">
        <w:t>Zhotovitel je povinen provád</w:t>
      </w:r>
      <w:r w:rsidRPr="00B46C4F">
        <w:t xml:space="preserve">ět </w:t>
      </w:r>
      <w:r>
        <w:t>d</w:t>
      </w:r>
      <w:r w:rsidRPr="00B46C4F">
        <w:t xml:space="preserve">ílo v čase a rozsahu tak, jak vyplývá z této </w:t>
      </w:r>
      <w:r>
        <w:t>s</w:t>
      </w:r>
      <w:r w:rsidRPr="00B46C4F">
        <w:t xml:space="preserve">mlouvy a z dílčí smlouvy. </w:t>
      </w:r>
    </w:p>
    <w:p w14:paraId="65C771B3" w14:textId="77777777" w:rsidR="00AB3B25" w:rsidRPr="00EA27DC" w:rsidRDefault="00AB3B25" w:rsidP="00AB3B25">
      <w:pPr>
        <w:pStyle w:val="02-ODST-2"/>
      </w:pPr>
      <w:r w:rsidRPr="00B46C4F">
        <w:t>Zhotovitel je povinen chránit zájmy Objednatele</w:t>
      </w:r>
      <w:r w:rsidRPr="00EA27DC">
        <w:t>.</w:t>
      </w:r>
    </w:p>
    <w:p w14:paraId="2F61BA51" w14:textId="77777777" w:rsidR="00AB3B25" w:rsidRPr="00B46C4F" w:rsidRDefault="00AB3B25" w:rsidP="00AB3B25">
      <w:pPr>
        <w:pStyle w:val="02-ODST-2"/>
      </w:pPr>
      <w:r w:rsidRPr="00B46C4F">
        <w:t xml:space="preserve">Zhotovitel se zavazuje při plnění předmětu této </w:t>
      </w:r>
      <w:r>
        <w:t>s</w:t>
      </w:r>
      <w:r w:rsidRPr="00B46C4F">
        <w:t>mlouvy a dílčích smluv brát zřetel na potřeby Objednatele a jednotlivé činnosti se Zhotovitel zavazuje provádět v úzké součinnosti s Objednatelem.</w:t>
      </w:r>
    </w:p>
    <w:p w14:paraId="53358A8B" w14:textId="77777777" w:rsidR="00AB3B25" w:rsidRPr="0064751A" w:rsidRDefault="00AB3B25" w:rsidP="00AB3B25">
      <w:pPr>
        <w:pStyle w:val="02-ODST-2"/>
      </w:pPr>
      <w:r w:rsidRPr="0064751A">
        <w:t xml:space="preserve">Zhotovitel je povinen řídit se veškerými pokyny </w:t>
      </w:r>
      <w:r>
        <w:t>O</w:t>
      </w:r>
      <w:r w:rsidRPr="0064751A">
        <w:t xml:space="preserve">bjednatele. Je však povinen písemně v dostatečném časovém předstihu upozornit písemně </w:t>
      </w:r>
      <w:r>
        <w:t>O</w:t>
      </w:r>
      <w:r w:rsidRPr="0064751A">
        <w:t>bjednatele na případnou nevhodnost jeho pokynů.</w:t>
      </w:r>
    </w:p>
    <w:p w14:paraId="4810DD86" w14:textId="77777777" w:rsidR="00AB3B25" w:rsidRPr="00A06A02" w:rsidRDefault="00AB3B25" w:rsidP="00AB3B25">
      <w:pPr>
        <w:pStyle w:val="02-ODST-2"/>
        <w:rPr>
          <w:b/>
        </w:rPr>
      </w:pPr>
      <w:r w:rsidRPr="006E4425">
        <w:t>Zhotovitel se zavazuje zachovávat mlčenlivos</w:t>
      </w:r>
      <w:r>
        <w:t>t v souladu s ustanovením této s</w:t>
      </w:r>
      <w:r w:rsidRPr="006E4425">
        <w:t xml:space="preserve">mlouvy a žádné informace, data či jiné výsledky </w:t>
      </w:r>
      <w:r>
        <w:t>díla prováděných Zhotovitelem na základě a dle této s</w:t>
      </w:r>
      <w:r w:rsidRPr="006E4425">
        <w:t xml:space="preserve">mlouvy </w:t>
      </w:r>
      <w:r>
        <w:t xml:space="preserve">(označené za Důvěrné informace) </w:t>
      </w:r>
      <w:r w:rsidRPr="006E4425">
        <w:t>neposkytne třetím osobám.</w:t>
      </w:r>
    </w:p>
    <w:p w14:paraId="4A0F2E27" w14:textId="77777777" w:rsidR="00AB3B25" w:rsidRPr="00A8289D" w:rsidRDefault="00AB3B25" w:rsidP="00AB3B25">
      <w:pPr>
        <w:pStyle w:val="02-ODST-2"/>
        <w:rPr>
          <w:b/>
        </w:rPr>
      </w:pPr>
      <w:r w:rsidRPr="00A8289D">
        <w:t>Objednatel se zavazuje proškolit Zhotovitele z vnitřních předpisů Objednatele vztahující se k provádění Díla Zhotovitelem v konkrétních místech plnění a ve vztahu k chování osob v areálech provozu Objednatele</w:t>
      </w:r>
      <w:r>
        <w:t xml:space="preserve"> a v ochranném pásmu trasy produktovodů</w:t>
      </w:r>
      <w:r w:rsidRPr="00A8289D">
        <w:t>.</w:t>
      </w:r>
    </w:p>
    <w:p w14:paraId="436A6B27" w14:textId="77777777" w:rsidR="00AB3B25" w:rsidRPr="006E4425" w:rsidRDefault="00AB3B25" w:rsidP="00AB3B25">
      <w:pPr>
        <w:pStyle w:val="Zkladntext2"/>
        <w:numPr>
          <w:ilvl w:val="1"/>
          <w:numId w:val="4"/>
        </w:numPr>
        <w:rPr>
          <w:rFonts w:cs="Arial"/>
        </w:rPr>
      </w:pPr>
      <w:r>
        <w:rPr>
          <w:b w:val="0"/>
          <w:sz w:val="20"/>
        </w:rPr>
        <w:t xml:space="preserve">Zhotovitel </w:t>
      </w:r>
      <w:r w:rsidRPr="006E4425">
        <w:rPr>
          <w:b w:val="0"/>
          <w:sz w:val="20"/>
        </w:rPr>
        <w:t xml:space="preserve">je povinen zajistit seznámení osob </w:t>
      </w:r>
      <w:r>
        <w:rPr>
          <w:b w:val="0"/>
          <w:sz w:val="20"/>
        </w:rPr>
        <w:t xml:space="preserve">na straně Zhotovitele </w:t>
      </w:r>
      <w:r w:rsidRPr="006E4425">
        <w:rPr>
          <w:b w:val="0"/>
          <w:sz w:val="20"/>
        </w:rPr>
        <w:t>s vnitřními před</w:t>
      </w:r>
      <w:r>
        <w:rPr>
          <w:b w:val="0"/>
          <w:sz w:val="20"/>
        </w:rPr>
        <w:t>pisy O</w:t>
      </w:r>
      <w:r w:rsidRPr="006E4425">
        <w:rPr>
          <w:b w:val="0"/>
          <w:sz w:val="20"/>
        </w:rPr>
        <w:t>bjednatele.</w:t>
      </w:r>
    </w:p>
    <w:p w14:paraId="649DA0F7" w14:textId="77777777" w:rsidR="00AB3B25" w:rsidRPr="00A8289D" w:rsidRDefault="00AB3B25" w:rsidP="00AB3B25">
      <w:pPr>
        <w:pStyle w:val="Zkladntext2"/>
        <w:numPr>
          <w:ilvl w:val="1"/>
          <w:numId w:val="4"/>
        </w:numPr>
        <w:rPr>
          <w:rFonts w:cs="Arial"/>
        </w:rPr>
      </w:pPr>
      <w:r w:rsidRPr="00A8289D">
        <w:rPr>
          <w:b w:val="0"/>
          <w:sz w:val="20"/>
        </w:rPr>
        <w:t xml:space="preserve">Seznam osob Zhotovitele předaný Zhotovitelem Objednateli se uplatní též pro vstup těchto osob na místa plnění. Bez sdělení identifikačních údajů osob provádějících práce na </w:t>
      </w:r>
      <w:r>
        <w:rPr>
          <w:b w:val="0"/>
          <w:sz w:val="20"/>
        </w:rPr>
        <w:t>D</w:t>
      </w:r>
      <w:r w:rsidRPr="00A8289D">
        <w:rPr>
          <w:b w:val="0"/>
          <w:sz w:val="20"/>
        </w:rPr>
        <w:t xml:space="preserve">íle na straně Zhotovitele nebudou takové osoby </w:t>
      </w:r>
      <w:r>
        <w:rPr>
          <w:b w:val="0"/>
          <w:sz w:val="20"/>
        </w:rPr>
        <w:t xml:space="preserve">k realizaci prací na Díle v místě plnění </w:t>
      </w:r>
      <w:r w:rsidRPr="00A8289D">
        <w:rPr>
          <w:b w:val="0"/>
          <w:sz w:val="20"/>
        </w:rPr>
        <w:t xml:space="preserve">vpuštěny, a tuto skutečnost nelze považovat za neposkytnutí součinnosti ze strany Objednatele a Zhotovitel nemá právo uplatňovat žádné sankce vůči Objednateli. </w:t>
      </w:r>
    </w:p>
    <w:p w14:paraId="0E350FDB" w14:textId="77777777" w:rsidR="00AB3B25" w:rsidRPr="0083298B" w:rsidRDefault="00AB3B25" w:rsidP="00AB3B25">
      <w:pPr>
        <w:pStyle w:val="02-ODST-2"/>
      </w:pPr>
      <w:r w:rsidRPr="0083298B">
        <w:t xml:space="preserve">Objednatel se zavazuje informovat </w:t>
      </w:r>
      <w:r>
        <w:t>Zhotovi</w:t>
      </w:r>
      <w:r w:rsidRPr="0083298B">
        <w:t>tele o všech důležitých skutečnostech a změnách, které by mohly mít vliv na realizaci Díla Zhotovitelem</w:t>
      </w:r>
    </w:p>
    <w:p w14:paraId="24ADFC28" w14:textId="77777777" w:rsidR="00AB3B25" w:rsidRPr="0083298B" w:rsidRDefault="00AB3B25" w:rsidP="00AB3B25">
      <w:pPr>
        <w:pStyle w:val="02-ODST-2"/>
      </w:pPr>
      <w:r w:rsidRPr="0083298B">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41AF5BD4" w14:textId="77777777" w:rsidR="00AB3B25" w:rsidRDefault="00AB3B25" w:rsidP="00AB3B25">
      <w:pPr>
        <w:pStyle w:val="02-ODST-2"/>
      </w:pPr>
      <w:r w:rsidRPr="0083298B">
        <w:t xml:space="preserve">Zhotovitel prohlašuje, že </w:t>
      </w:r>
      <w:r>
        <w:t>D</w:t>
      </w:r>
      <w:r w:rsidRPr="0083298B">
        <w:t>ílo je prosté práv</w:t>
      </w:r>
      <w:r w:rsidRPr="0083298B">
        <w:rPr>
          <w:b/>
        </w:rPr>
        <w:t xml:space="preserve"> </w:t>
      </w:r>
      <w:r w:rsidRPr="0083298B">
        <w:t xml:space="preserve">třetích osob (i práv autorských) a že </w:t>
      </w:r>
      <w:r>
        <w:t>O</w:t>
      </w:r>
      <w:r w:rsidRPr="0083298B">
        <w:t xml:space="preserve">bjednatel je plně oprávněn </w:t>
      </w:r>
      <w:proofErr w:type="gramStart"/>
      <w:r w:rsidRPr="0083298B">
        <w:t>jím</w:t>
      </w:r>
      <w:proofErr w:type="gramEnd"/>
      <w:r w:rsidRPr="0083298B">
        <w:t xml:space="preserve"> jakkoliv disponovat a provádět jeho změny. V souladu s § 61 zákona č. 121/2000 Sb., autorský zákon, ve znění pozdějších předpisů, se má za to, že </w:t>
      </w:r>
      <w:r>
        <w:t>Z</w:t>
      </w:r>
      <w:r w:rsidRPr="0083298B">
        <w:t xml:space="preserve">hotovitel poskytl </w:t>
      </w:r>
      <w:r>
        <w:t>O</w:t>
      </w:r>
      <w:r w:rsidRPr="0083298B">
        <w:t xml:space="preserve">bjednateli licenci k užití </w:t>
      </w:r>
      <w:r>
        <w:t>D</w:t>
      </w:r>
      <w:r w:rsidRPr="0083298B">
        <w:t xml:space="preserve">íla, a to jako licenci výhradní. Licence je poskytnuta ke všem způsobům užití </w:t>
      </w:r>
      <w:r>
        <w:t>D</w:t>
      </w:r>
      <w:r w:rsidRPr="0083298B">
        <w:t>íla,</w:t>
      </w:r>
      <w:r>
        <w:t xml:space="preserve"> jakožto díla autorského,</w:t>
      </w:r>
      <w:r w:rsidRPr="0083298B">
        <w:t xml:space="preserve"> </w:t>
      </w:r>
      <w:r>
        <w:t>D</w:t>
      </w:r>
      <w:r w:rsidRPr="0083298B">
        <w:t>ílo je možné užít jak na území České republiky, tak i mimo něj. Licence je poskytnuta na dobu neurčitou a odměna za poskytnutí licence je zahrnuta v </w:t>
      </w:r>
      <w:r>
        <w:t>C</w:t>
      </w:r>
      <w:r w:rsidRPr="0083298B">
        <w:t xml:space="preserve">eně </w:t>
      </w:r>
      <w:r>
        <w:t>d</w:t>
      </w:r>
      <w:r w:rsidRPr="0083298B">
        <w:t xml:space="preserve">íla. Objednatel bude oprávněn používat </w:t>
      </w:r>
      <w:r>
        <w:t>D</w:t>
      </w:r>
      <w:r w:rsidRPr="0083298B">
        <w:t xml:space="preserve">ílo pro účely a za podmínek stanovených </w:t>
      </w:r>
      <w:r>
        <w:t>O</w:t>
      </w:r>
      <w:r w:rsidRPr="0083298B">
        <w:t xml:space="preserve">bjednatelem, tj. jako podklad pro výběr dodavatele stavby, jakož i k provedení a vyprojektování případných následných změn </w:t>
      </w:r>
      <w:r>
        <w:t>D</w:t>
      </w:r>
      <w:r w:rsidRPr="0083298B">
        <w:t>íla</w:t>
      </w:r>
      <w:r>
        <w:t xml:space="preserve"> i </w:t>
      </w:r>
      <w:r w:rsidRPr="0083298B">
        <w:t xml:space="preserve">bez souhlasu </w:t>
      </w:r>
      <w:r>
        <w:t>Z</w:t>
      </w:r>
      <w:r w:rsidRPr="0083298B">
        <w:t>hotovitele a projektů na ně navazujících, pro provedení stavby, jejích následných oprav, údržby, změn či zrušení.</w:t>
      </w:r>
    </w:p>
    <w:p w14:paraId="7F62B0EC" w14:textId="77777777" w:rsidR="00AB3B25" w:rsidRPr="001E5604" w:rsidRDefault="00AB3B25" w:rsidP="0048166E">
      <w:pPr>
        <w:pStyle w:val="02-ODST-2"/>
      </w:pPr>
      <w:r w:rsidRPr="001E5604">
        <w:t xml:space="preserve">Vlastnické právo k předmětu </w:t>
      </w:r>
      <w:r>
        <w:t>D</w:t>
      </w:r>
      <w:r w:rsidRPr="001E5604">
        <w:t>íl</w:t>
      </w:r>
      <w:r>
        <w:t>a</w:t>
      </w:r>
      <w:r w:rsidRPr="001E5604">
        <w:t xml:space="preserve"> přechází z</w:t>
      </w:r>
      <w:r>
        <w:t>e Zhotovitele na Objednatele</w:t>
      </w:r>
      <w:r w:rsidRPr="001E5604">
        <w:t xml:space="preserve"> dnem podpisu Protokolu o předání a převzetí díla </w:t>
      </w:r>
      <w:r>
        <w:t xml:space="preserve">(dále též „předávací protokol“) </w:t>
      </w:r>
      <w:r w:rsidRPr="001E5604">
        <w:t>oběma smluvními stranami.</w:t>
      </w:r>
    </w:p>
    <w:p w14:paraId="082A56EF" w14:textId="77777777" w:rsidR="00AB3B25" w:rsidRDefault="00AB3B25" w:rsidP="00AB3B25">
      <w:pPr>
        <w:pStyle w:val="02-ODST-2"/>
      </w:pPr>
      <w:r w:rsidRPr="00783AA7">
        <w:t xml:space="preserve">Zhotovitel prohlašuje, že má odbornost odpovídající plnění Zhotovitele dle </w:t>
      </w:r>
      <w:r>
        <w:t>s</w:t>
      </w:r>
      <w:r w:rsidRPr="00783AA7">
        <w:t xml:space="preserve">mlouvy a dílčí smlouvy. Pokud Zhotovitel </w:t>
      </w:r>
      <w:proofErr w:type="gramStart"/>
      <w:r w:rsidRPr="00783AA7">
        <w:t>obdrží</w:t>
      </w:r>
      <w:proofErr w:type="gramEnd"/>
      <w:r w:rsidRPr="00783AA7">
        <w:t xml:space="preserve"> dílčí podklady k provádění </w:t>
      </w:r>
      <w:r>
        <w:t>D</w:t>
      </w:r>
      <w:r w:rsidRPr="00783AA7">
        <w:t xml:space="preserve">íla až v průběhu realizace </w:t>
      </w:r>
      <w:r>
        <w:t>D</w:t>
      </w:r>
      <w:r w:rsidRPr="00783AA7">
        <w:t>íla po uzavření dílčí smlouvy, je povinen prověřit tyto podklady neprodleně po jejich převzetí. Jestliže Zhotovitel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Zhotovitele</w:t>
      </w:r>
      <w:r>
        <w:t>.</w:t>
      </w:r>
    </w:p>
    <w:p w14:paraId="5B55B26A" w14:textId="77777777" w:rsidR="00AB3B25" w:rsidRPr="00D6209F" w:rsidRDefault="00AB3B25" w:rsidP="00AB3B25">
      <w:pPr>
        <w:pStyle w:val="02-ODST-2"/>
      </w:pPr>
      <w:r>
        <w:t xml:space="preserve">Objednatel se zavazuje, že </w:t>
      </w:r>
      <w:r w:rsidRPr="00D6209F">
        <w:t xml:space="preserve">informace získané výhradně při plnění této smlouvy a dílčích smluv (zejména informace o osobách na straně Zhotovitele) nepoužije pro jiné účely než pro plnění této smlouvy, za účelem kontroly povinností Zhotovitele či případně pro realizaci stavby prováděné či upravované na základě Díla.  </w:t>
      </w:r>
    </w:p>
    <w:p w14:paraId="5F348A9D" w14:textId="77777777" w:rsidR="00A726EB" w:rsidRPr="00F93504" w:rsidRDefault="00A726EB" w:rsidP="00A25E4B">
      <w:pPr>
        <w:pStyle w:val="01-L"/>
      </w:pPr>
      <w:r w:rsidRPr="00F93504">
        <w:t xml:space="preserve">Změny rozsahu </w:t>
      </w:r>
      <w:r w:rsidR="00457EB4" w:rsidRPr="00F93504">
        <w:t>D</w:t>
      </w:r>
      <w:r w:rsidRPr="00F93504">
        <w:t>íla</w:t>
      </w:r>
    </w:p>
    <w:p w14:paraId="5F348A9E" w14:textId="77777777" w:rsidR="00A726EB" w:rsidRPr="0064751A" w:rsidRDefault="00A726EB" w:rsidP="00133A62">
      <w:pPr>
        <w:pStyle w:val="02-ODST-2"/>
      </w:pPr>
      <w:r w:rsidRPr="0064751A">
        <w:t xml:space="preserve">Objednatel je oprávněn, není-li to v rozporu s příslušnými ustanoveními obecně závazných právních předpisů (zejména </w:t>
      </w:r>
      <w:r w:rsidR="00F70C9D">
        <w:t>ZZVZ</w:t>
      </w:r>
      <w:r w:rsidRPr="0064751A">
        <w:t>), požadovat či odsouhlasit po uzavření dílčí smlouvy</w:t>
      </w:r>
      <w:r w:rsidR="0019591D">
        <w:t xml:space="preserve"> (objednávky)</w:t>
      </w:r>
      <w:r w:rsidRPr="0064751A">
        <w:t xml:space="preserve"> a v průběhu provádění </w:t>
      </w:r>
      <w:r w:rsidR="00053A85">
        <w:t>D</w:t>
      </w:r>
      <w:r w:rsidRPr="0064751A">
        <w:t>íla včetně realizačních prací změny v kvalitě, množství či druhu dodávky</w:t>
      </w:r>
      <w:r w:rsidR="00053A85">
        <w:t>, a to uzavřením dodatku k dané dílčí smlouvě</w:t>
      </w:r>
      <w:r w:rsidR="0019591D">
        <w:t xml:space="preserve"> nebo rozšířením objednávky</w:t>
      </w:r>
      <w:r w:rsidR="00053A85">
        <w:t>.</w:t>
      </w:r>
      <w:r w:rsidRPr="0064751A">
        <w:t xml:space="preserve"> </w:t>
      </w:r>
    </w:p>
    <w:p w14:paraId="5F348A9F" w14:textId="36D8EBD0" w:rsidR="00A726EB" w:rsidRPr="00D332F8" w:rsidRDefault="00A726EB" w:rsidP="00133A62">
      <w:pPr>
        <w:pStyle w:val="02-ODST-2"/>
      </w:pPr>
      <w:r w:rsidRPr="0064751A">
        <w:t xml:space="preserve">Objednatel je oprávněn, není-li to v rozporu s příslušnými ustanoveními obecně závazných právních předpisů (zejména </w:t>
      </w:r>
      <w:r w:rsidR="00F70C9D">
        <w:t>ZZVZ</w:t>
      </w:r>
      <w:r w:rsidRPr="00D332F8">
        <w:t xml:space="preserve">), navrhnout </w:t>
      </w:r>
      <w:r w:rsidR="00D90ECA" w:rsidRPr="00D332F8">
        <w:t>Z</w:t>
      </w:r>
      <w:r w:rsidRPr="00D332F8">
        <w:t>hotoviteli změnu rozsahu</w:t>
      </w:r>
      <w:r w:rsidRPr="00D332F8">
        <w:rPr>
          <w:iCs/>
        </w:rPr>
        <w:t xml:space="preserve"> předmětu </w:t>
      </w:r>
      <w:r w:rsidR="00C14866">
        <w:rPr>
          <w:iCs/>
        </w:rPr>
        <w:t>D</w:t>
      </w:r>
      <w:r w:rsidRPr="00D332F8">
        <w:rPr>
          <w:iCs/>
        </w:rPr>
        <w:t xml:space="preserve">íla (zejména omezení nebo rozšíření rozsahu </w:t>
      </w:r>
      <w:r w:rsidR="00C14866">
        <w:rPr>
          <w:iCs/>
        </w:rPr>
        <w:t>D</w:t>
      </w:r>
      <w:r w:rsidRPr="00D332F8">
        <w:rPr>
          <w:iCs/>
        </w:rPr>
        <w:t xml:space="preserve">íla o další dodávky a práce, </w:t>
      </w:r>
      <w:r w:rsidRPr="00D332F8">
        <w:t xml:space="preserve">které se mohou během realizace vyskytnout a které nejsou zahrnuty do předmětu </w:t>
      </w:r>
      <w:r w:rsidR="009D3D5E">
        <w:t>D</w:t>
      </w:r>
      <w:r w:rsidRPr="00D332F8">
        <w:t>íl</w:t>
      </w:r>
      <w:r w:rsidRPr="00D332F8">
        <w:rPr>
          <w:iCs/>
        </w:rPr>
        <w:t>a).</w:t>
      </w:r>
      <w:r w:rsidRPr="00D332F8">
        <w:t xml:space="preserve"> Smluvní strany sjednávají, že za </w:t>
      </w:r>
      <w:r w:rsidR="00F573F2" w:rsidRPr="00D332F8">
        <w:t>V</w:t>
      </w:r>
      <w:r w:rsidRPr="00D332F8">
        <w:t xml:space="preserve">ícepráce budou považovat pouze práce nad rámec předmětu </w:t>
      </w:r>
      <w:r w:rsidR="00C14866">
        <w:t>D</w:t>
      </w:r>
      <w:r w:rsidRPr="00D332F8">
        <w:t xml:space="preserve">íla, které však s prováděným předmětem </w:t>
      </w:r>
      <w:r w:rsidR="009D3D5E">
        <w:t>D</w:t>
      </w:r>
      <w:r w:rsidRPr="00D332F8">
        <w:t xml:space="preserve">íla souvisí s tím, že růst cen materiálů a prací po dobu trvání této </w:t>
      </w:r>
      <w:r w:rsidR="00C14866">
        <w:t>s</w:t>
      </w:r>
      <w:r w:rsidRPr="00011B01">
        <w:t xml:space="preserve">mlouvy není považován za </w:t>
      </w:r>
      <w:r w:rsidR="00F573F2" w:rsidRPr="00011B01">
        <w:t>V</w:t>
      </w:r>
      <w:r w:rsidRPr="00EE11E2">
        <w:t xml:space="preserve">ícepráce, ale je rizikem </w:t>
      </w:r>
      <w:r w:rsidR="005F775B" w:rsidRPr="0057773E">
        <w:t>Z</w:t>
      </w:r>
      <w:r w:rsidRPr="004316F3">
        <w:t>hotovitele, které jde k jeho tíži.</w:t>
      </w:r>
      <w:r w:rsidR="005F775B" w:rsidRPr="004316F3">
        <w:t xml:space="preserve"> </w:t>
      </w:r>
      <w:r w:rsidRPr="004316F3">
        <w:t xml:space="preserve">Za </w:t>
      </w:r>
      <w:r w:rsidR="00F573F2" w:rsidRPr="004316F3">
        <w:t>M</w:t>
      </w:r>
      <w:r w:rsidRPr="004316F3">
        <w:t xml:space="preserve">éněpráce </w:t>
      </w:r>
      <w:r w:rsidR="005F775B" w:rsidRPr="004316F3">
        <w:t>S</w:t>
      </w:r>
      <w:r w:rsidRPr="00C90031">
        <w:t xml:space="preserve">mluvní strany považují práce a dodávky v předmětu </w:t>
      </w:r>
      <w:r w:rsidR="005F775B" w:rsidRPr="00C90031">
        <w:t>D</w:t>
      </w:r>
      <w:r w:rsidRPr="00C90031">
        <w:t>íla předvídané, a</w:t>
      </w:r>
      <w:r w:rsidRPr="00D332F8">
        <w:t xml:space="preserve">však neuskutečněné nebo práce a dodávky sice uskutečněné, avšak v menším </w:t>
      </w:r>
      <w:proofErr w:type="gramStart"/>
      <w:r w:rsidRPr="00D332F8">
        <w:t>rozsahu</w:t>
      </w:r>
      <w:proofErr w:type="gramEnd"/>
      <w:r w:rsidRPr="00D332F8">
        <w:t xml:space="preserve"> než se přepokládalo.</w:t>
      </w:r>
      <w:r w:rsidR="00310B48" w:rsidRPr="00D332F8">
        <w:t xml:space="preserve"> </w:t>
      </w:r>
    </w:p>
    <w:p w14:paraId="5F348AA0" w14:textId="77777777" w:rsidR="005F775B" w:rsidRPr="00457EB4" w:rsidRDefault="005F775B" w:rsidP="00133A62">
      <w:pPr>
        <w:pStyle w:val="02-ODST-2"/>
      </w:pPr>
      <w:r w:rsidRPr="005F775B">
        <w:t xml:space="preserve">Není-li to v rozporu s obecně závaznými </w:t>
      </w:r>
      <w:r>
        <w:t xml:space="preserve">předpisy českého právního řádu, </w:t>
      </w:r>
      <w:r w:rsidRPr="005F775B">
        <w:t xml:space="preserve">může být rozsah </w:t>
      </w:r>
      <w:r w:rsidR="00C14866">
        <w:t>D</w:t>
      </w:r>
      <w:r>
        <w:t>íla</w:t>
      </w:r>
      <w:r w:rsidRPr="005F775B">
        <w:t xml:space="preserve"> naopak zúžen, a to </w:t>
      </w:r>
      <w:r>
        <w:t>vždy na základě požadavků O</w:t>
      </w:r>
      <w:r w:rsidRPr="005F775B">
        <w:t>bjednatele.</w:t>
      </w:r>
    </w:p>
    <w:p w14:paraId="5F348AA1" w14:textId="77777777" w:rsidR="005F775B" w:rsidRPr="00310B48" w:rsidRDefault="005F775B" w:rsidP="00133A62">
      <w:pPr>
        <w:pStyle w:val="02-ODST-2"/>
      </w:pPr>
      <w:r>
        <w:t xml:space="preserve">V případě změny rozsahu </w:t>
      </w:r>
      <w:r w:rsidR="00C14866">
        <w:t>D</w:t>
      </w:r>
      <w:r>
        <w:t>íla a s tím spojené změně Ceně díla budou Smluvní strany postupovat výslovně v souladu s ustanovením VOP, není-li to v rozporu s obecně závaznými předpisy českého právního řádu a nebude-li v konkrétním případě sjednáno jinak.</w:t>
      </w:r>
      <w:r w:rsidR="00310B48">
        <w:t xml:space="preserve"> </w:t>
      </w:r>
      <w:r w:rsidR="00310B48" w:rsidRPr="0083298B">
        <w:t xml:space="preserve">Veškeré změny musí být prováděny písemnou dohodou v souladu s podmínkami dle této </w:t>
      </w:r>
      <w:r w:rsidR="00C14866">
        <w:t>s</w:t>
      </w:r>
      <w:r w:rsidR="00310B48" w:rsidRPr="0083298B">
        <w:t>mlouvy</w:t>
      </w:r>
      <w:r w:rsidR="00310B48">
        <w:t>.</w:t>
      </w:r>
    </w:p>
    <w:p w14:paraId="5F348AA2" w14:textId="7CF8EF07" w:rsidR="00310B48" w:rsidRPr="007C350A" w:rsidRDefault="00310B48" w:rsidP="00133A62">
      <w:pPr>
        <w:pStyle w:val="02-ODST-2"/>
      </w:pPr>
      <w:r>
        <w:t xml:space="preserve">V případě, </w:t>
      </w:r>
      <w:r w:rsidRPr="00310B48">
        <w:t xml:space="preserve">že Zhotovitel nezahájí, </w:t>
      </w:r>
      <w:proofErr w:type="gramStart"/>
      <w:r w:rsidRPr="00310B48">
        <w:t>přeruší</w:t>
      </w:r>
      <w:proofErr w:type="gramEnd"/>
      <w:r w:rsidRPr="00310B48">
        <w:t xml:space="preserve">, podstatně omezí či zastaví práce na </w:t>
      </w:r>
      <w:r w:rsidR="009D3D5E">
        <w:t>D</w:t>
      </w:r>
      <w:r w:rsidRPr="00310B48">
        <w:t xml:space="preserve">íle bezdůvodně; bude zřejmé, že Zhotovitel nedodrží dohodnutý termín ukončení a předání </w:t>
      </w:r>
      <w:r w:rsidR="00C14866">
        <w:t>D</w:t>
      </w:r>
      <w:r w:rsidRPr="00310B48">
        <w:t xml:space="preserve">íla; nebo bude </w:t>
      </w:r>
      <w:r w:rsidR="00C14866">
        <w:t>D</w:t>
      </w:r>
      <w:r w:rsidRPr="00310B48">
        <w:t xml:space="preserve">ílo prováděno ve zjevně nevyhovující kvalitě, považuje se to za selhání Zhotovitele. V takovém případě má Objednatel, kromě práv uvedených v ostatních ustanoveních této </w:t>
      </w:r>
      <w:r w:rsidR="00C14866">
        <w:t>s</w:t>
      </w:r>
      <w:r w:rsidRPr="00310B48">
        <w:t xml:space="preserve">mlouvy, právo zadat provedení </w:t>
      </w:r>
      <w:r w:rsidR="00C14866">
        <w:t>D</w:t>
      </w:r>
      <w:r w:rsidRPr="00310B48">
        <w:t xml:space="preserve">íla, dokončení </w:t>
      </w:r>
      <w:r w:rsidR="00C14866">
        <w:t>D</w:t>
      </w:r>
      <w:r w:rsidRPr="00310B48">
        <w:t>íla nebo jeho části, opravu a/nebo odstranění následků selhání Zhotovitele</w:t>
      </w:r>
      <w:r w:rsidR="00C90031">
        <w:t xml:space="preserve">, zejména paka vady </w:t>
      </w:r>
      <w:r w:rsidR="0012556E">
        <w:t>d</w:t>
      </w:r>
      <w:r w:rsidR="00C90031">
        <w:t>íla,</w:t>
      </w:r>
      <w:r w:rsidRPr="00310B48">
        <w:t xml:space="preserve"> třetí osobě. V takovém případě se cena </w:t>
      </w:r>
      <w:proofErr w:type="gramStart"/>
      <w:r w:rsidRPr="00310B48">
        <w:t>sníží</w:t>
      </w:r>
      <w:proofErr w:type="gramEnd"/>
      <w:r w:rsidRPr="00310B48">
        <w:t xml:space="preserve"> o cenu prací a dodávek, které byly provedeny třetí osobou</w:t>
      </w:r>
      <w:r w:rsidR="005C63CA">
        <w:t xml:space="preserve">. </w:t>
      </w:r>
      <w:r w:rsidRPr="00310B48">
        <w:t xml:space="preserve">Tím nejsou dotčena ustanovení této </w:t>
      </w:r>
      <w:r w:rsidR="00C90031">
        <w:t>S</w:t>
      </w:r>
      <w:r w:rsidRPr="00310B48">
        <w:t xml:space="preserve">mlouvy o ukončení </w:t>
      </w:r>
      <w:r w:rsidR="00C90031">
        <w:t>S</w:t>
      </w:r>
      <w:r w:rsidR="00C90031" w:rsidRPr="00310B48">
        <w:t>mlouvy</w:t>
      </w:r>
      <w:r w:rsidRPr="00310B48">
        <w:t xml:space="preserve">, změně rozsahu </w:t>
      </w:r>
      <w:r w:rsidR="00C14866">
        <w:t>D</w:t>
      </w:r>
      <w:r w:rsidR="0012556E">
        <w:t>í</w:t>
      </w:r>
      <w:r w:rsidRPr="00310B48">
        <w:t xml:space="preserve">la, převzetí </w:t>
      </w:r>
      <w:r w:rsidR="00C14866">
        <w:t>D</w:t>
      </w:r>
      <w:r w:rsidRPr="00310B48">
        <w:t>íla, náhradě škody a záruce.</w:t>
      </w:r>
    </w:p>
    <w:p w14:paraId="5F348AA3" w14:textId="77777777" w:rsidR="007C350A" w:rsidRPr="00310B48" w:rsidRDefault="007C350A" w:rsidP="00133A62">
      <w:pPr>
        <w:pStyle w:val="02-ODST-2"/>
      </w:pPr>
      <w:r>
        <w:t xml:space="preserve">Zásahem </w:t>
      </w:r>
      <w:r w:rsidRPr="00783AA7">
        <w:t>do</w:t>
      </w:r>
      <w:r w:rsidR="00C14866">
        <w:t xml:space="preserve"> D</w:t>
      </w:r>
      <w:r w:rsidRPr="00783AA7">
        <w:t xml:space="preserve">íla </w:t>
      </w:r>
      <w:r>
        <w:t>Z</w:t>
      </w:r>
      <w:r w:rsidRPr="00783AA7">
        <w:t xml:space="preserve">hotovitele dle předchozího </w:t>
      </w:r>
      <w:r w:rsidR="00C14866">
        <w:t>odstavce</w:t>
      </w:r>
      <w:r w:rsidR="00C14866" w:rsidRPr="00783AA7">
        <w:t xml:space="preserve"> </w:t>
      </w:r>
      <w:r w:rsidR="00C14866">
        <w:t>s</w:t>
      </w:r>
      <w:r w:rsidR="00C90031" w:rsidRPr="00783AA7">
        <w:t xml:space="preserve">mlouvy </w:t>
      </w:r>
      <w:r w:rsidRPr="00783AA7">
        <w:t xml:space="preserve">provedeným třetí osobou na základě pokynu </w:t>
      </w:r>
      <w:r>
        <w:t>O</w:t>
      </w:r>
      <w:r w:rsidRPr="00783AA7">
        <w:t xml:space="preserve">bjednatele, není dotčena povinnost </w:t>
      </w:r>
      <w:r>
        <w:t>Z</w:t>
      </w:r>
      <w:r w:rsidRPr="00783AA7">
        <w:t xml:space="preserve">hotovitele dokončit </w:t>
      </w:r>
      <w:r w:rsidR="00C14866">
        <w:t>D</w:t>
      </w:r>
      <w:r w:rsidRPr="00783AA7">
        <w:t>ílo včas, v předepsané kvalitě a</w:t>
      </w:r>
      <w:r>
        <w:t xml:space="preserve"> </w:t>
      </w:r>
      <w:r w:rsidRPr="00783AA7">
        <w:t xml:space="preserve">se všemi náležitostmi a postihy v případě nesplnění těchto povinností v souladu se </w:t>
      </w:r>
      <w:r w:rsidR="00C14866">
        <w:t>s</w:t>
      </w:r>
      <w:r w:rsidR="00C90031" w:rsidRPr="00783AA7">
        <w:t>mlouvou</w:t>
      </w:r>
      <w:r w:rsidRPr="00783AA7">
        <w:t xml:space="preserve">. Zároveň se </w:t>
      </w:r>
      <w:r>
        <w:t>Z</w:t>
      </w:r>
      <w:r w:rsidRPr="00783AA7">
        <w:t xml:space="preserve">hotovitel nemůže zříct své záruky za kvalitu a funkčnost po dobu záruky. O cenu plnění poskytnutého na žádost </w:t>
      </w:r>
      <w:r>
        <w:t>O</w:t>
      </w:r>
      <w:r w:rsidRPr="00783AA7">
        <w:t xml:space="preserve">bjednatele třetí stranou se snižuje smluvní </w:t>
      </w:r>
      <w:r w:rsidR="00C90031">
        <w:t>C</w:t>
      </w:r>
      <w:r w:rsidRPr="00783AA7">
        <w:t>ena díla</w:t>
      </w:r>
      <w:r>
        <w:t>.</w:t>
      </w:r>
    </w:p>
    <w:p w14:paraId="5F348AA4" w14:textId="77777777" w:rsidR="00A726EB" w:rsidRPr="00F93504" w:rsidRDefault="00471AA7" w:rsidP="00314EA3">
      <w:pPr>
        <w:pStyle w:val="01-L"/>
      </w:pPr>
      <w:r w:rsidRPr="00F93504">
        <w:t>Místo a doba</w:t>
      </w:r>
      <w:r w:rsidR="00A726EB" w:rsidRPr="00F93504">
        <w:t xml:space="preserve"> plnění</w:t>
      </w:r>
    </w:p>
    <w:p w14:paraId="5F348AA5" w14:textId="77777777" w:rsidR="00471AA7" w:rsidRPr="00A750C3" w:rsidRDefault="00A726EB" w:rsidP="00BE2785">
      <w:pPr>
        <w:pStyle w:val="02-ODST-2"/>
      </w:pPr>
      <w:r w:rsidRPr="00A750C3">
        <w:t xml:space="preserve">Jednotlivé dílčí zakázky budou zadávány během </w:t>
      </w:r>
      <w:r w:rsidR="00471AA7" w:rsidRPr="00A750C3">
        <w:t>platnosti a účinnosti této Smlouvy</w:t>
      </w:r>
      <w:r w:rsidRPr="00A750C3">
        <w:t xml:space="preserve">. Konkrétní </w:t>
      </w:r>
      <w:r w:rsidR="00471AA7" w:rsidRPr="00A750C3">
        <w:t>termíny a lhůty pro provádění Díla budou vždy stanoveny v objednávce Objednatele.</w:t>
      </w:r>
      <w:r w:rsidR="006D2AF2">
        <w:t xml:space="preserve"> Není-li v objednávce Objednatele stanovena lhůta pro provedení Díla, pak činí třicet (30) kalendářních dní od akceptace objednávky Objednatele Zhotovitelem.</w:t>
      </w:r>
    </w:p>
    <w:p w14:paraId="5F348AA6" w14:textId="77777777" w:rsidR="00B563C4" w:rsidRDefault="00EA2D0A" w:rsidP="00C14866">
      <w:pPr>
        <w:pStyle w:val="02-ODST-2"/>
      </w:pPr>
      <w:r w:rsidRPr="007C350A">
        <w:t xml:space="preserve"> </w:t>
      </w:r>
      <w:r w:rsidR="00B563C4" w:rsidRPr="00B563C4">
        <w:t xml:space="preserve">Místem plnění dílčích zakázek jsou vybrané objekty a technická infrastruktura na skladech, resp. v jejich blízkosti na území celé České republiky dle specifikace uvedené v předmětu dílčích zakázek dle provozních potřeb </w:t>
      </w:r>
      <w:r w:rsidR="00C14866">
        <w:t>Objednatele</w:t>
      </w:r>
      <w:r w:rsidR="00B563C4" w:rsidRPr="00B563C4">
        <w:t>.</w:t>
      </w:r>
      <w:r w:rsidR="00C14866">
        <w:t xml:space="preserve"> Seznam skladů Objednatele je dostupný na </w:t>
      </w:r>
      <w:hyperlink r:id="rId11" w:history="1">
        <w:r w:rsidR="00C14866" w:rsidRPr="00FF58B4">
          <w:rPr>
            <w:rStyle w:val="Hypertextovodkaz"/>
          </w:rPr>
          <w:t>https://www.ceproas.cz/kontakty/sklady</w:t>
        </w:r>
      </w:hyperlink>
      <w:r w:rsidR="00C14866">
        <w:t xml:space="preserve">. </w:t>
      </w:r>
      <w:r w:rsidR="00B563C4" w:rsidRPr="00B563C4">
        <w:t xml:space="preserve"> </w:t>
      </w:r>
    </w:p>
    <w:p w14:paraId="5F348AA7" w14:textId="77777777" w:rsidR="00A726EB" w:rsidRPr="00F93504" w:rsidRDefault="00A726EB" w:rsidP="008655D1">
      <w:pPr>
        <w:pStyle w:val="01-L"/>
      </w:pPr>
      <w:r w:rsidRPr="00F93504">
        <w:t xml:space="preserve">Cena </w:t>
      </w:r>
      <w:r w:rsidR="00B76CB8" w:rsidRPr="00F93504">
        <w:t>díla</w:t>
      </w:r>
      <w:r w:rsidR="00E01676">
        <w:t xml:space="preserve"> a platební podmínky</w:t>
      </w:r>
    </w:p>
    <w:p w14:paraId="5F348AA8" w14:textId="77777777" w:rsidR="009328FD" w:rsidRPr="009328FD" w:rsidRDefault="009328FD" w:rsidP="008655D1">
      <w:pPr>
        <w:pStyle w:val="02-ODST-2"/>
      </w:pPr>
      <w:r w:rsidRPr="009328FD">
        <w:t xml:space="preserve">Cena za předmět dílčí </w:t>
      </w:r>
      <w:proofErr w:type="gramStart"/>
      <w:r w:rsidRPr="009328FD">
        <w:t>zakázky - Dílo</w:t>
      </w:r>
      <w:proofErr w:type="gramEnd"/>
      <w:r w:rsidRPr="009328FD">
        <w:t xml:space="preserve"> (dále a výše též jen "</w:t>
      </w:r>
      <w:r w:rsidRPr="00665C06">
        <w:rPr>
          <w:b/>
        </w:rPr>
        <w:t>Cena díla</w:t>
      </w:r>
      <w:r w:rsidRPr="009328FD">
        <w:t>") bude sjednána dohodou jako cena smluvní a bude uvedena v dílčí smlouvě. Cena díla bude vždy uvedena bez daně z přidané hodnoty (DPH) a DPH bude připočtena k Ceně díla ve výši</w:t>
      </w:r>
      <w:r w:rsidR="00C14866">
        <w:t xml:space="preserve"> stanovené zákonem</w:t>
      </w:r>
      <w:r w:rsidRPr="009328FD">
        <w:t xml:space="preserve"> ke dni uskutečnění zdanitelného plnění.</w:t>
      </w:r>
    </w:p>
    <w:p w14:paraId="5F348AA9" w14:textId="77777777" w:rsidR="009328FD" w:rsidRPr="009328FD" w:rsidRDefault="009328FD" w:rsidP="008655D1">
      <w:pPr>
        <w:pStyle w:val="02-ODST-2"/>
      </w:pPr>
      <w:r w:rsidRPr="009328FD">
        <w:t>Cena díla sjednaná v dílčí smlouvě je stanovena jako cena nejvýše přípustná a neměnná a zahrnuje veškeré náklady Zhotovitele spojené s plněním dílčí smlouvy (včetně zisku).</w:t>
      </w:r>
    </w:p>
    <w:p w14:paraId="3968EFBA" w14:textId="77777777" w:rsidR="00942830" w:rsidRDefault="009328FD" w:rsidP="008655D1">
      <w:pPr>
        <w:pStyle w:val="02-ODST-2"/>
      </w:pPr>
      <w:r w:rsidRPr="009328FD">
        <w:t xml:space="preserve">Cena díla </w:t>
      </w:r>
      <w:bookmarkStart w:id="3" w:name="_Hlk127271985"/>
      <w:r w:rsidR="00181F5F">
        <w:t xml:space="preserve">(každé jednotlivé dílčí zakázky) </w:t>
      </w:r>
      <w:bookmarkEnd w:id="3"/>
      <w:r w:rsidRPr="009328FD">
        <w:t xml:space="preserve">bude Objednatelem uhrazena jednorázově na základě </w:t>
      </w:r>
      <w:proofErr w:type="gramStart"/>
      <w:r w:rsidRPr="009328FD">
        <w:t>faktury - daňového</w:t>
      </w:r>
      <w:proofErr w:type="gramEnd"/>
      <w:r w:rsidRPr="009328FD">
        <w:t xml:space="preserve"> dokladu (dále jen "</w:t>
      </w:r>
      <w:r w:rsidRPr="00665C06">
        <w:rPr>
          <w:b/>
        </w:rPr>
        <w:t>faktura</w:t>
      </w:r>
      <w:r w:rsidRPr="009328FD">
        <w:t>") vystavené Zhotovitelem po dokončení a předání Díla, o kterém bude sepsán Protokol o předání a převzetí.</w:t>
      </w:r>
    </w:p>
    <w:p w14:paraId="7A9E6781" w14:textId="77777777" w:rsidR="00942830" w:rsidRDefault="00942830" w:rsidP="008655D1">
      <w:pPr>
        <w:pStyle w:val="02-ODST-2"/>
      </w:pPr>
      <w:bookmarkStart w:id="4" w:name="_Hlk127271884"/>
      <w:r>
        <w:t xml:space="preserve">Faktura vystavená Zhotovitelem bude obsahovat náležitosti daňového a účetního dokladu dle platné legislativy, číslo smlouvy, číslo objednávky sdělené Objednatelem </w:t>
      </w:r>
      <w:proofErr w:type="gramStart"/>
      <w:r>
        <w:t>Zhotoviteli  a</w:t>
      </w:r>
      <w:proofErr w:type="gramEnd"/>
      <w:r>
        <w:t xml:space="preserve"> další náležitosti dle této Smlouvy, včetně požadovaných příloh.</w:t>
      </w:r>
      <w:bookmarkEnd w:id="4"/>
    </w:p>
    <w:p w14:paraId="5A58AF0E" w14:textId="77777777" w:rsidR="00942830" w:rsidRDefault="00942830" w:rsidP="008655D1">
      <w:pPr>
        <w:pStyle w:val="02-ODST-2"/>
      </w:pPr>
      <w:bookmarkStart w:id="5" w:name="_Hlk127271907"/>
      <w:r>
        <w:t>Závazek úhrady faktur Objednatelem se považuje za splněný dnem odepsání fakturované částky z účtu Objednatele ve prospěch účtu Zhotovitele</w:t>
      </w:r>
      <w:bookmarkEnd w:id="5"/>
      <w:r>
        <w:t>.</w:t>
      </w:r>
    </w:p>
    <w:p w14:paraId="5F348AAA" w14:textId="2A6FFA4F" w:rsidR="009328FD" w:rsidRPr="009328FD" w:rsidRDefault="006C6D49" w:rsidP="008655D1">
      <w:pPr>
        <w:pStyle w:val="02-ODST-2"/>
      </w:pPr>
      <w:bookmarkStart w:id="6" w:name="_Hlk127271933"/>
      <w: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bookmarkEnd w:id="6"/>
      <w:r>
        <w:t xml:space="preserve">. </w:t>
      </w:r>
      <w:r w:rsidR="009328FD" w:rsidRPr="009328FD">
        <w:t xml:space="preserve">   </w:t>
      </w:r>
    </w:p>
    <w:p w14:paraId="5F348AAB" w14:textId="77777777" w:rsidR="007A70C4" w:rsidRPr="007A70C4" w:rsidRDefault="007A70C4" w:rsidP="008655D1">
      <w:pPr>
        <w:pStyle w:val="02-ODST-2"/>
        <w:rPr>
          <w:b/>
        </w:rPr>
      </w:pPr>
      <w:r w:rsidRPr="007A70C4">
        <w:t>K Ceně díla bude při fakturaci připočtena DPH v zákonné výši.</w:t>
      </w:r>
    </w:p>
    <w:p w14:paraId="5F348AAC" w14:textId="77777777" w:rsidR="009328FD" w:rsidRPr="009328FD" w:rsidRDefault="009328FD" w:rsidP="008655D1">
      <w:pPr>
        <w:pStyle w:val="02-ODST-2"/>
      </w:pPr>
      <w:r w:rsidRPr="009328FD">
        <w:t xml:space="preserve">Adresy pro doručení faktur: </w:t>
      </w:r>
    </w:p>
    <w:p w14:paraId="5F348AAD" w14:textId="77777777" w:rsidR="009328FD" w:rsidRPr="009328FD" w:rsidRDefault="009328FD" w:rsidP="009328FD">
      <w:pPr>
        <w:pStyle w:val="05-ODST-3"/>
      </w:pPr>
      <w:r w:rsidRPr="009328FD">
        <w:t xml:space="preserve">v listinné podobě: </w:t>
      </w:r>
      <w:r w:rsidR="00923959">
        <w:t>Objednatele</w:t>
      </w:r>
      <w:r w:rsidRPr="009328FD">
        <w:t>, FÚ, Odbor účtárny, Hněvice 62, 411 08 Štětí;</w:t>
      </w:r>
    </w:p>
    <w:p w14:paraId="5F348AAE" w14:textId="77777777" w:rsidR="009328FD" w:rsidRPr="009328FD" w:rsidRDefault="009328FD" w:rsidP="009328FD">
      <w:pPr>
        <w:pStyle w:val="05-ODST-3"/>
      </w:pPr>
      <w:r w:rsidRPr="009328FD">
        <w:t>V případě užití elektronické fakturace bude mezi stranami uzavřena samostatná dohoda o elektronické fakturaci.</w:t>
      </w:r>
    </w:p>
    <w:p w14:paraId="5F348AAF" w14:textId="77777777" w:rsidR="009328FD" w:rsidRDefault="009328FD" w:rsidP="009328FD">
      <w:pPr>
        <w:pStyle w:val="Zkladntext2"/>
        <w:ind w:left="360" w:firstLine="0"/>
        <w:rPr>
          <w:rFonts w:cs="Arial"/>
          <w:b w:val="0"/>
          <w:sz w:val="20"/>
        </w:rPr>
      </w:pPr>
      <w:r w:rsidRPr="009328FD">
        <w:rPr>
          <w:rFonts w:cs="Arial"/>
          <w:b w:val="0"/>
          <w:sz w:val="20"/>
        </w:rP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14:paraId="5F348AB0" w14:textId="77777777" w:rsidR="009328FD" w:rsidRPr="009328FD" w:rsidRDefault="009328FD" w:rsidP="009328FD">
      <w:pPr>
        <w:pStyle w:val="Zkladntext2"/>
        <w:ind w:left="360" w:firstLine="0"/>
        <w:rPr>
          <w:rFonts w:cs="Arial"/>
          <w:b w:val="0"/>
          <w:sz w:val="20"/>
        </w:rPr>
      </w:pPr>
    </w:p>
    <w:p w14:paraId="5F348AB1" w14:textId="77777777" w:rsidR="009328FD" w:rsidRPr="009328FD" w:rsidRDefault="009328FD" w:rsidP="009545B6">
      <w:pPr>
        <w:pStyle w:val="02-ODST-2"/>
      </w:pPr>
      <w:r w:rsidRPr="009328FD">
        <w:t xml:space="preserve">Každá faktura dle této </w:t>
      </w:r>
      <w:r w:rsidR="00C14866">
        <w:t>s</w:t>
      </w:r>
      <w:r w:rsidRPr="009328FD">
        <w:t>mlouvy</w:t>
      </w:r>
      <w:r w:rsidR="00C14866">
        <w:t xml:space="preserve"> a na ni navazujících dílčích smluv</w:t>
      </w:r>
      <w:r w:rsidRPr="009328FD">
        <w:t xml:space="preserve"> je splatná do 30 dnů od jejího doručení Objednateli.</w:t>
      </w:r>
    </w:p>
    <w:p w14:paraId="5F348AB2" w14:textId="77777777" w:rsidR="009328FD" w:rsidRPr="009328FD" w:rsidRDefault="009328FD" w:rsidP="009545B6">
      <w:pPr>
        <w:pStyle w:val="02-ODST-2"/>
      </w:pPr>
      <w:r w:rsidRPr="009328FD">
        <w:t xml:space="preserve">Objednatel bude hradit </w:t>
      </w:r>
      <w:r w:rsidR="0012556E">
        <w:t>Cenu</w:t>
      </w:r>
      <w:r w:rsidRPr="009328FD">
        <w:t xml:space="preserve"> </w:t>
      </w:r>
      <w:r w:rsidR="00DF2D93">
        <w:t>d</w:t>
      </w:r>
      <w:r w:rsidR="00DF2D93" w:rsidRPr="009328FD">
        <w:t>íl</w:t>
      </w:r>
      <w:r w:rsidR="00DF2D93">
        <w:t>a</w:t>
      </w:r>
      <w:r w:rsidR="00DF2D93" w:rsidRPr="009328FD">
        <w:t xml:space="preserve"> </w:t>
      </w:r>
      <w:r w:rsidRPr="009328FD">
        <w:t xml:space="preserve">bezhotovostním převodem na účet Zhotovitele uvedený v čl. 1 této smlouvy. V případě, že bude mít Zhotovitel zájem změnit číslo účtu během relevantní doby, lze tak učinit pouze na základě dohody </w:t>
      </w:r>
      <w:r w:rsidR="00137AF0">
        <w:t>S</w:t>
      </w:r>
      <w:r w:rsidRPr="009328FD">
        <w:t>mluvních stran písemným dodatkem ke smlouvě.</w:t>
      </w:r>
    </w:p>
    <w:p w14:paraId="5F348AB3" w14:textId="77777777" w:rsidR="009328FD" w:rsidRPr="009328FD" w:rsidRDefault="009328FD" w:rsidP="009545B6">
      <w:pPr>
        <w:pStyle w:val="02-ODST-2"/>
      </w:pPr>
      <w:r w:rsidRPr="009328FD">
        <w:t xml:space="preserve">Bližší platební a fakturační podmínky jsou uvedeny v čl. </w:t>
      </w:r>
      <w:r w:rsidR="00C14866">
        <w:t>8</w:t>
      </w:r>
      <w:r w:rsidR="00C14866" w:rsidRPr="009328FD">
        <w:t xml:space="preserve"> </w:t>
      </w:r>
      <w:r w:rsidRPr="009328FD">
        <w:t>VOP.</w:t>
      </w:r>
    </w:p>
    <w:p w14:paraId="5F348AB4" w14:textId="77777777" w:rsidR="009328FD" w:rsidRPr="009328FD" w:rsidRDefault="009328FD" w:rsidP="009545B6">
      <w:pPr>
        <w:pStyle w:val="02-ODST-2"/>
      </w:pPr>
      <w:r w:rsidRPr="009328FD">
        <w:t xml:space="preserve">V případě prodlení Objednatele s platbou uhradí Objednatel Zhotoviteli dlužnou částku a dále úrok z prodlení ve výši stanovené </w:t>
      </w:r>
      <w:r w:rsidR="00C14866">
        <w:t>obecně závaznými</w:t>
      </w:r>
      <w:r w:rsidR="00C14866" w:rsidRPr="009328FD">
        <w:t xml:space="preserve"> </w:t>
      </w:r>
      <w:r w:rsidRPr="009328FD">
        <w:t>právními předpisy.</w:t>
      </w:r>
    </w:p>
    <w:p w14:paraId="5F348AB5" w14:textId="77777777" w:rsidR="007A70C4" w:rsidRDefault="00A726EB" w:rsidP="009545B6">
      <w:pPr>
        <w:pStyle w:val="02-ODST-2"/>
        <w:rPr>
          <w:b/>
        </w:rPr>
      </w:pPr>
      <w:r w:rsidRPr="001373D1">
        <w:t xml:space="preserve">Zhotovitel nese v rámci předmětu </w:t>
      </w:r>
      <w:r w:rsidR="00137AF0">
        <w:t>D</w:t>
      </w:r>
      <w:r w:rsidRPr="001373D1">
        <w:t xml:space="preserve">íla veškeré náklady a poplatky související s plněním </w:t>
      </w:r>
      <w:r w:rsidR="00137AF0">
        <w:t>D</w:t>
      </w:r>
      <w:r w:rsidRPr="001373D1">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w:t>
      </w:r>
      <w:proofErr w:type="gramStart"/>
      <w:r w:rsidRPr="001373D1">
        <w:t>vzniklých  vad</w:t>
      </w:r>
      <w:proofErr w:type="gramEnd"/>
      <w:r w:rsidRPr="001373D1">
        <w:t>.</w:t>
      </w:r>
    </w:p>
    <w:p w14:paraId="5F348AB6" w14:textId="77777777" w:rsidR="00A726EB" w:rsidRPr="002005A8" w:rsidRDefault="007A70C4" w:rsidP="009545B6">
      <w:pPr>
        <w:pStyle w:val="02-ODST-2"/>
      </w:pPr>
      <w:r w:rsidRPr="00C74D5D">
        <w:t>Smluvní strany se dohodly, že Zhotovitel nemá v průběhu plnění</w:t>
      </w:r>
      <w:r w:rsidR="00BE3A49">
        <w:t xml:space="preserve"> dílčí s</w:t>
      </w:r>
      <w:r w:rsidRPr="0095374A">
        <w:t xml:space="preserve">mlouvy </w:t>
      </w:r>
      <w:r w:rsidRPr="00C74D5D">
        <w:t>nárok na zálohy ze strany Objednatele. Objednatel není p</w:t>
      </w:r>
      <w:r w:rsidR="00BE3A49">
        <w:t>ovinen hradit v průběhu plnění dílčí s</w:t>
      </w:r>
      <w:r w:rsidRPr="0095374A">
        <w:t xml:space="preserve">mlouvy </w:t>
      </w:r>
      <w:r w:rsidRPr="00C74D5D">
        <w:t>přiměřenou část o</w:t>
      </w:r>
      <w:r>
        <w:t>dměny ve smyslu ustanovení § 2611 zákona</w:t>
      </w:r>
      <w:r w:rsidRPr="00C74D5D">
        <w:t xml:space="preserve"> č. 89/2012 Sb., občanský zákoník, v platném znění</w:t>
      </w:r>
      <w:r>
        <w:t xml:space="preserve">, nebude-li dohodnuto mezi </w:t>
      </w:r>
      <w:r w:rsidR="002D66FF">
        <w:t xml:space="preserve">Smluvními </w:t>
      </w:r>
      <w:r>
        <w:t>stranami jinak.</w:t>
      </w:r>
    </w:p>
    <w:p w14:paraId="4A0574CD" w14:textId="3050F6B5" w:rsidR="00A11A37" w:rsidRPr="002F4F74" w:rsidRDefault="00A11A37" w:rsidP="00A11A37">
      <w:pPr>
        <w:pStyle w:val="02-ODST-2"/>
      </w:pPr>
      <w:bookmarkStart w:id="7" w:name="_Ref352844977"/>
      <w:r w:rsidRPr="002F4F74">
        <w:t xml:space="preserve">Smluvní strany sjednávají, že v případech, kdy Objednatel je, nebo může být ručitelem za odvedení daně z přidané hodnoty dodavatelem z příslušného plnění, nebo pokud se jím </w:t>
      </w:r>
      <w:r w:rsidR="00BB47FF" w:rsidRPr="002F4F74">
        <w:t>O</w:t>
      </w:r>
      <w:r w:rsidRPr="002F4F74">
        <w:t xml:space="preserve">bjednatel stane nebo může stát v důsledku změny zákonné úpravy, je </w:t>
      </w:r>
      <w:r w:rsidR="00BB47FF" w:rsidRPr="002F4F74">
        <w:t>O</w:t>
      </w:r>
      <w:r w:rsidRPr="002F4F74">
        <w:t xml:space="preserve">bjednatel oprávněn uhradit na účet </w:t>
      </w:r>
      <w:proofErr w:type="gramStart"/>
      <w:r w:rsidR="00BB47FF" w:rsidRPr="002F4F74">
        <w:t xml:space="preserve">Zhotovitele </w:t>
      </w:r>
      <w:r w:rsidRPr="002F4F74">
        <w:t xml:space="preserve"> uvedený</w:t>
      </w:r>
      <w:proofErr w:type="gramEnd"/>
      <w:r w:rsidRPr="002F4F74">
        <w:t xml:space="preserve"> ve smlouvě pouze fakturovanou částku za dodané plnění bez daně z přidané hodnoty dle další věty. Částku odpovídající dani z přidané hodnoty ve výši uvedené na faktuře, případně ve výši v souladu s platnými předpisy, je-li tato vyšší, je </w:t>
      </w:r>
      <w:r w:rsidR="00BB47FF" w:rsidRPr="002F4F74">
        <w:t>O</w:t>
      </w:r>
      <w:r w:rsidRPr="002F4F74">
        <w:t xml:space="preserve">bjednatel v takovém případě oprávněn místo </w:t>
      </w:r>
      <w:r w:rsidR="00BB47FF" w:rsidRPr="002F4F74">
        <w:t>Zhotoviteli</w:t>
      </w:r>
      <w:r w:rsidRPr="002F4F74">
        <w:t xml:space="preserve"> jako poskytovateli zdanitelného plnění uhradit v souladu s příslušnými ustanoveními zákona o DPH (tj. zejména dle ustanovení §§ 109, 109a, event. dalších) přímo na příslušný účet správce daně </w:t>
      </w:r>
      <w:r w:rsidR="00BB47FF" w:rsidRPr="002F4F74">
        <w:t xml:space="preserve">Zhotovitele </w:t>
      </w:r>
      <w:r w:rsidRPr="002F4F74">
        <w:t xml:space="preserve"> jako poskytovatele zdanitelného plnění s údaji potřebnými pro identifikaci platby dle příslušných ustanovení zákona o DPH. Úhradou daně z přidané hodnoty na účet správce daně </w:t>
      </w:r>
      <w:r w:rsidR="004460BB" w:rsidRPr="002F4F74">
        <w:t xml:space="preserve">Zhotovitele </w:t>
      </w:r>
      <w:r w:rsidRPr="002F4F74">
        <w:t xml:space="preserve">tak bude splněn závazek </w:t>
      </w:r>
      <w:r w:rsidR="004460BB" w:rsidRPr="002F4F74">
        <w:t>O</w:t>
      </w:r>
      <w:r w:rsidRPr="002F4F74">
        <w:t xml:space="preserve">bjednatele vůči </w:t>
      </w:r>
      <w:proofErr w:type="gramStart"/>
      <w:r w:rsidR="004460BB" w:rsidRPr="002F4F74">
        <w:t xml:space="preserve">Zhotoviteli </w:t>
      </w:r>
      <w:r w:rsidRPr="002F4F74">
        <w:t xml:space="preserve"> zaplatit</w:t>
      </w:r>
      <w:proofErr w:type="gramEnd"/>
      <w:r w:rsidRPr="002F4F74">
        <w:t xml:space="preserve"> cenu plnění v částce uhrazené na účet správce daně </w:t>
      </w:r>
      <w:r w:rsidR="004460BB" w:rsidRPr="002F4F74">
        <w:t>Zhotovitele</w:t>
      </w:r>
      <w:r w:rsidRPr="002F4F74">
        <w:t>.</w:t>
      </w:r>
      <w:bookmarkEnd w:id="7"/>
    </w:p>
    <w:p w14:paraId="4E5EBD34" w14:textId="7EBF579E" w:rsidR="00A11A37" w:rsidRPr="002F4F74" w:rsidRDefault="00A11A37" w:rsidP="00A11A37">
      <w:pPr>
        <w:pStyle w:val="02-ODST-2"/>
      </w:pPr>
      <w:r w:rsidRPr="002F4F74">
        <w:t xml:space="preserve">O postupu </w:t>
      </w:r>
      <w:r w:rsidR="00651F30" w:rsidRPr="002F4F74">
        <w:t>O</w:t>
      </w:r>
      <w:r w:rsidRPr="002F4F74">
        <w:t xml:space="preserve">bjednatele dle odstavce </w:t>
      </w:r>
      <w:r w:rsidR="00651F30" w:rsidRPr="002F4F74">
        <w:t>9.15.</w:t>
      </w:r>
      <w:r w:rsidRPr="002F4F74">
        <w:t xml:space="preserve"> výše bude </w:t>
      </w:r>
      <w:r w:rsidR="00651F30" w:rsidRPr="002F4F74">
        <w:t>O</w:t>
      </w:r>
      <w:r w:rsidRPr="002F4F74">
        <w:t xml:space="preserve">bjednatel písemně bez zbytečného odkladu informovat </w:t>
      </w:r>
      <w:r w:rsidR="00651F30" w:rsidRPr="002F4F74">
        <w:t xml:space="preserve">Zhotovitele </w:t>
      </w:r>
      <w:r w:rsidRPr="002F4F74">
        <w:t>jako poskytovatele zdanitelného plnění, za nějž byla daň z přidané hodnoty takto odvedena.</w:t>
      </w:r>
    </w:p>
    <w:p w14:paraId="238D60D7" w14:textId="36F8DEC7" w:rsidR="00A11A37" w:rsidRPr="002F4F74" w:rsidRDefault="00A11A37" w:rsidP="00A11A37">
      <w:pPr>
        <w:pStyle w:val="02-ODST-2"/>
      </w:pPr>
      <w:r w:rsidRPr="002F4F74">
        <w:t xml:space="preserve">Uhrazení závazku učiněné způsobem uvedeným v odstavci </w:t>
      </w:r>
      <w:r w:rsidRPr="002F4F74">
        <w:fldChar w:fldCharType="begin"/>
      </w:r>
      <w:r w:rsidRPr="002F4F74">
        <w:instrText xml:space="preserve"> REF _Ref352844977 \r \h  \* MERGEFORMAT </w:instrText>
      </w:r>
      <w:r w:rsidRPr="002F4F74">
        <w:fldChar w:fldCharType="separate"/>
      </w:r>
      <w:r w:rsidRPr="002F4F74">
        <w:t>5.5</w:t>
      </w:r>
      <w:r w:rsidRPr="002F4F74">
        <w:fldChar w:fldCharType="end"/>
      </w:r>
      <w:r w:rsidRPr="002F4F74">
        <w:t xml:space="preserve"> výše je v souladu se zákonem o DPH a není porušením smluvních sankcí za neuhrazení finančních prostředků ze strany </w:t>
      </w:r>
      <w:r w:rsidR="00651F30" w:rsidRPr="002F4F74">
        <w:t>O</w:t>
      </w:r>
      <w:r w:rsidRPr="002F4F74">
        <w:t>bjednatele a nezakládá ani nárok dodavatele na náhradu škody.</w:t>
      </w:r>
    </w:p>
    <w:p w14:paraId="01C8CFA2" w14:textId="7A40FA08" w:rsidR="00A11A37" w:rsidRPr="002F4F74" w:rsidRDefault="00A11A37" w:rsidP="00A11A37">
      <w:pPr>
        <w:pStyle w:val="02-ODST-2"/>
      </w:pPr>
      <w:r w:rsidRPr="002F4F74">
        <w:t xml:space="preserve">Smluvní strany se dohodly, že </w:t>
      </w:r>
      <w:r w:rsidR="00651F30" w:rsidRPr="002F4F74">
        <w:t>O</w:t>
      </w:r>
      <w:r w:rsidRPr="002F4F74">
        <w:t xml:space="preserve">bjednatel je oprávněn pozastavit úhradu faktury </w:t>
      </w:r>
      <w:r w:rsidR="00651F30" w:rsidRPr="002F4F74">
        <w:t>Zhotoviteli</w:t>
      </w:r>
      <w:r w:rsidRPr="002F4F74">
        <w:t xml:space="preserve">, pokud bude na </w:t>
      </w:r>
      <w:r w:rsidR="00651F30" w:rsidRPr="002F4F74">
        <w:t xml:space="preserve">Zhotovitele </w:t>
      </w:r>
      <w:r w:rsidRPr="002F4F74">
        <w:t xml:space="preserve">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651F30" w:rsidRPr="002F4F74">
        <w:t>O</w:t>
      </w:r>
      <w:r w:rsidRPr="002F4F74">
        <w:t xml:space="preserve">bjednatele. Bude-li insolvenční návrh odmítnut, uhradí </w:t>
      </w:r>
      <w:r w:rsidR="00651F30" w:rsidRPr="002F4F74">
        <w:t>O</w:t>
      </w:r>
      <w:r w:rsidRPr="002F4F74">
        <w:t xml:space="preserve">bjednatel fakturu do 30 dnů ode dne, kdy </w:t>
      </w:r>
      <w:proofErr w:type="gramStart"/>
      <w:r w:rsidRPr="002F4F74">
        <w:t>obdrží</w:t>
      </w:r>
      <w:proofErr w:type="gramEnd"/>
      <w:r w:rsidRPr="002F4F74">
        <w:t xml:space="preserve"> od </w:t>
      </w:r>
      <w:r w:rsidR="00651F30" w:rsidRPr="002F4F74">
        <w:t xml:space="preserve">Zhotovitele </w:t>
      </w:r>
      <w:r w:rsidRPr="002F4F74">
        <w:t xml:space="preserve">rozhodnutí o odmítnutí insolvenčního návrhu s vyznačením právní moci. V případě, že bude rozhodnuto o úpadku a/nebo o způsobu řešení úpadku, bude </w:t>
      </w:r>
      <w:r w:rsidR="00651F30" w:rsidRPr="002F4F74">
        <w:t>O</w:t>
      </w:r>
      <w:r w:rsidRPr="002F4F74">
        <w:t>bjednatel postupovat v souladu se zákonem č. 182/2006 Sb., insolvenční zákon, v platném znění.</w:t>
      </w:r>
    </w:p>
    <w:p w14:paraId="5F348AB7" w14:textId="77777777" w:rsidR="002005A8" w:rsidRPr="006933BD" w:rsidRDefault="002005A8" w:rsidP="009545B6">
      <w:pPr>
        <w:pStyle w:val="02-ODST-2"/>
        <w:rPr>
          <w:b/>
        </w:rPr>
      </w:pPr>
      <w:r w:rsidRPr="006933BD">
        <w:t xml:space="preserve">Smluvní strany si nesjednávají zádržné. </w:t>
      </w:r>
    </w:p>
    <w:p w14:paraId="5F348AB8" w14:textId="77777777" w:rsidR="00A726EB" w:rsidRDefault="00A726EB" w:rsidP="001F0063">
      <w:pPr>
        <w:pStyle w:val="01-L"/>
      </w:pPr>
      <w:r w:rsidRPr="00F93504">
        <w:t xml:space="preserve">Předání a převzetí </w:t>
      </w:r>
      <w:r w:rsidR="00BE3A49" w:rsidRPr="00F93504">
        <w:t>D</w:t>
      </w:r>
      <w:r w:rsidRPr="00F93504">
        <w:t>íla</w:t>
      </w:r>
    </w:p>
    <w:p w14:paraId="5F348AB9" w14:textId="74F6D22E" w:rsidR="001F4893" w:rsidRDefault="001F4893" w:rsidP="003A1DA8">
      <w:pPr>
        <w:pStyle w:val="02-ODST-2"/>
      </w:pPr>
      <w:r>
        <w:t>Vlastníkem</w:t>
      </w:r>
      <w:r w:rsidRPr="001F4893">
        <w:t xml:space="preserve"> </w:t>
      </w:r>
      <w:r w:rsidRPr="00F457C6">
        <w:t xml:space="preserve">zhotovovaného </w:t>
      </w:r>
      <w:r w:rsidR="00E04D9C">
        <w:t>D</w:t>
      </w:r>
      <w:r w:rsidRPr="00F457C6">
        <w:t xml:space="preserve">íla je od počátku </w:t>
      </w:r>
      <w:r>
        <w:t>O</w:t>
      </w:r>
      <w:r w:rsidRPr="00F457C6">
        <w:t xml:space="preserve">bjednatel, nebezpečí škody na </w:t>
      </w:r>
      <w:r>
        <w:t>D</w:t>
      </w:r>
      <w:r w:rsidRPr="00F457C6">
        <w:t xml:space="preserve">íle nese </w:t>
      </w:r>
      <w:r>
        <w:t>Z</w:t>
      </w:r>
      <w:r w:rsidRPr="00F457C6">
        <w:t>hotovitel, a to až do převzetí</w:t>
      </w:r>
      <w:r>
        <w:t xml:space="preserve"> </w:t>
      </w:r>
      <w:r w:rsidR="00704E7D">
        <w:t>D</w:t>
      </w:r>
      <w:r w:rsidR="00704E7D" w:rsidRPr="00F457C6">
        <w:t xml:space="preserve">íla </w:t>
      </w:r>
      <w:r w:rsidRPr="00F457C6">
        <w:t xml:space="preserve">bez vad a nedodělků </w:t>
      </w:r>
      <w:r>
        <w:t>O</w:t>
      </w:r>
      <w:r w:rsidRPr="00F457C6">
        <w:t xml:space="preserve">bjednatelem postupem sjednaným v této </w:t>
      </w:r>
      <w:r w:rsidR="0012556E">
        <w:t>s</w:t>
      </w:r>
      <w:r w:rsidRPr="00F457C6">
        <w:t>mlouvě</w:t>
      </w:r>
      <w:r>
        <w:t>.</w:t>
      </w:r>
    </w:p>
    <w:p w14:paraId="5F348ABA" w14:textId="77777777" w:rsidR="001F4893" w:rsidRPr="001F4893" w:rsidRDefault="001F4893" w:rsidP="003A1DA8">
      <w:pPr>
        <w:pStyle w:val="02-ODST-2"/>
      </w:pPr>
      <w:r>
        <w:t>Předání a převzetí</w:t>
      </w:r>
      <w:r w:rsidRPr="001F4893">
        <w:t xml:space="preserve"> </w:t>
      </w:r>
      <w:r w:rsidR="00704E7D">
        <w:t>D</w:t>
      </w:r>
      <w:r>
        <w:t xml:space="preserve">íla se uskuteční po řádném dokončení celého </w:t>
      </w:r>
      <w:r w:rsidR="00704E7D">
        <w:t>D</w:t>
      </w:r>
      <w:r>
        <w:t>íla.</w:t>
      </w:r>
    </w:p>
    <w:p w14:paraId="5F348ABB" w14:textId="3BEA2B9E" w:rsidR="002D5413" w:rsidRPr="002364E0" w:rsidRDefault="001F4893" w:rsidP="003A1DA8">
      <w:pPr>
        <w:pStyle w:val="02-ODST-2"/>
      </w:pPr>
      <w:r w:rsidRPr="00C5184E">
        <w:t>Zhotovitel</w:t>
      </w:r>
      <w:r w:rsidR="002D5413" w:rsidRPr="00C5184E">
        <w:t xml:space="preserve"> </w:t>
      </w:r>
      <w:proofErr w:type="gramStart"/>
      <w:r w:rsidR="002D5413" w:rsidRPr="00C5184E">
        <w:t>dokonč</w:t>
      </w:r>
      <w:r w:rsidRPr="00C5184E">
        <w:t>í</w:t>
      </w:r>
      <w:proofErr w:type="gramEnd"/>
      <w:r w:rsidR="002D5413" w:rsidRPr="00C5184E">
        <w:t xml:space="preserve"> a před</w:t>
      </w:r>
      <w:r w:rsidRPr="00C5184E">
        <w:t>á</w:t>
      </w:r>
      <w:r w:rsidR="002D5413" w:rsidRPr="00C5184E">
        <w:t xml:space="preserve"> bezvadné </w:t>
      </w:r>
      <w:r w:rsidR="00220AA3">
        <w:t>D</w:t>
      </w:r>
      <w:r w:rsidR="002D5413" w:rsidRPr="00C5184E">
        <w:t>ílo požadované Objednatelem na základě jeho písemné objednávky ve lhůtě či termínu uvedeném v objednávce Objednatele</w:t>
      </w:r>
      <w:r w:rsidR="00C5184E" w:rsidRPr="00C5184E">
        <w:t>. Zástupce Objednatele,</w:t>
      </w:r>
      <w:r w:rsidR="002D5413" w:rsidRPr="00C5184E">
        <w:t xml:space="preserve"> </w:t>
      </w:r>
      <w:r w:rsidR="00C5184E" w:rsidRPr="00C5184E">
        <w:t>oprávněného jednat za Objednatele ve věcech technických, převezme</w:t>
      </w:r>
      <w:r w:rsidR="002D5413" w:rsidRPr="00C5184E">
        <w:t xml:space="preserve"> bezvadné a kompletní </w:t>
      </w:r>
      <w:r w:rsidR="00E04D9C">
        <w:t>D</w:t>
      </w:r>
      <w:r w:rsidR="002D66FF" w:rsidRPr="00C5184E">
        <w:t xml:space="preserve">ílo </w:t>
      </w:r>
      <w:r w:rsidR="002D5413" w:rsidRPr="00C5184E">
        <w:t xml:space="preserve">v místě plnění uvedeném v objednávce (nebo jimi pověřenou osobou v místě plnění) </w:t>
      </w:r>
      <w:r w:rsidR="00C5184E" w:rsidRPr="00C5184E">
        <w:t>s</w:t>
      </w:r>
      <w:r w:rsidR="002D5413" w:rsidRPr="00C5184E">
        <w:t xml:space="preserve"> oboustranným podpisem předávacího protokolu.</w:t>
      </w:r>
      <w:r w:rsidR="0012556E">
        <w:t xml:space="preserve"> Jsou-li předmětem </w:t>
      </w:r>
      <w:r w:rsidR="00137AF0">
        <w:t>D</w:t>
      </w:r>
      <w:r w:rsidR="0012556E">
        <w:t>íla činnosti, které nemají hmotný výstup, uvede se v předávacím protokolu soupis těchto činností.</w:t>
      </w:r>
      <w:r w:rsidR="002D5413" w:rsidRPr="00C5184E">
        <w:t xml:space="preserve"> Předávací protokol bez prohlášení o předání a převzetí </w:t>
      </w:r>
      <w:r w:rsidR="002D66FF">
        <w:t>D</w:t>
      </w:r>
      <w:r w:rsidR="002D66FF" w:rsidRPr="00C5184E">
        <w:t xml:space="preserve">íla </w:t>
      </w:r>
      <w:r w:rsidR="002D5413" w:rsidRPr="00C5184E">
        <w:t xml:space="preserve">není protokolem ve smyslu této </w:t>
      </w:r>
      <w:r w:rsidR="00704E7D">
        <w:t>s</w:t>
      </w:r>
      <w:r w:rsidR="002D66FF" w:rsidRPr="00C5184E">
        <w:t>mlouvy</w:t>
      </w:r>
      <w:r w:rsidR="002D5413" w:rsidRPr="00C5184E">
        <w:t xml:space="preserve">. Předávací protokol musí též prokazovat převzetí všech </w:t>
      </w:r>
      <w:r w:rsidR="002D5413" w:rsidRPr="002364E0">
        <w:t>Objednatelem požadovaných listin, podkladů a dokladů, nezbytných k řádnému splnění závazku Zhotovitele. Objednatel dílo nepřevezme, bude-li vykazovat vady či nedodělky.</w:t>
      </w:r>
    </w:p>
    <w:p w14:paraId="5F348ABC" w14:textId="77777777" w:rsidR="002D5413" w:rsidRDefault="002D5413" w:rsidP="003A1DA8">
      <w:pPr>
        <w:pStyle w:val="02-ODST-2"/>
      </w:pPr>
      <w:r w:rsidRPr="002364E0">
        <w:t>Za</w:t>
      </w:r>
      <w:r w:rsidR="00C5184E" w:rsidRPr="002364E0">
        <w:t xml:space="preserve"> O</w:t>
      </w:r>
      <w:r w:rsidRPr="002364E0">
        <w:t>bjednatele j</w:t>
      </w:r>
      <w:r w:rsidR="00C5184E" w:rsidRPr="002364E0">
        <w:t>e</w:t>
      </w:r>
      <w:r w:rsidRPr="002364E0">
        <w:t xml:space="preserve"> k převzetí </w:t>
      </w:r>
      <w:r w:rsidR="002D66FF">
        <w:t>D</w:t>
      </w:r>
      <w:r w:rsidR="002D66FF" w:rsidRPr="002364E0">
        <w:t xml:space="preserve">íla </w:t>
      </w:r>
      <w:r w:rsidRPr="002364E0">
        <w:t xml:space="preserve">dle této </w:t>
      </w:r>
      <w:r w:rsidR="0012556E">
        <w:t>s</w:t>
      </w:r>
      <w:r w:rsidR="002D66FF" w:rsidRPr="002364E0">
        <w:t xml:space="preserve">mlouvy </w:t>
      </w:r>
      <w:r w:rsidRPr="002364E0">
        <w:t xml:space="preserve">a k podpisu předávacího protokolu pověřen zástupce </w:t>
      </w:r>
      <w:r w:rsidR="002D66FF">
        <w:t>O</w:t>
      </w:r>
      <w:r w:rsidR="002D66FF" w:rsidRPr="002364E0">
        <w:t xml:space="preserve">bjednatele </w:t>
      </w:r>
      <w:r w:rsidRPr="002364E0">
        <w:t xml:space="preserve">ve věcech technických uvedených v záhlaví této </w:t>
      </w:r>
      <w:r w:rsidR="00704E7D">
        <w:t>s</w:t>
      </w:r>
      <w:r w:rsidR="00704E7D" w:rsidRPr="002364E0">
        <w:t>mlouvy</w:t>
      </w:r>
      <w:r w:rsidRPr="002364E0">
        <w:t xml:space="preserve">. Objednatel je oprávněn kdykoliv písemně tuto osobu změnit. Změna je vůči </w:t>
      </w:r>
      <w:r w:rsidR="002D66FF">
        <w:t>Z</w:t>
      </w:r>
      <w:r w:rsidR="002D66FF" w:rsidRPr="002364E0">
        <w:t xml:space="preserve">hotoviteli </w:t>
      </w:r>
      <w:r w:rsidRPr="002364E0">
        <w:t xml:space="preserve">účinná dnem písemného oznámení </w:t>
      </w:r>
      <w:r w:rsidR="002D66FF">
        <w:t>Z</w:t>
      </w:r>
      <w:r w:rsidR="002D66FF" w:rsidRPr="002364E0">
        <w:t xml:space="preserve">hotoviteli </w:t>
      </w:r>
      <w:r w:rsidRPr="002364E0">
        <w:t xml:space="preserve">doručeného na adresu uvedenou v záhlaví této </w:t>
      </w:r>
      <w:r w:rsidR="002D66FF">
        <w:t>S</w:t>
      </w:r>
      <w:r w:rsidR="002D66FF" w:rsidRPr="002364E0">
        <w:t>mlouvy</w:t>
      </w:r>
      <w:r w:rsidR="00C5184E" w:rsidRPr="002364E0">
        <w:t>.</w:t>
      </w:r>
    </w:p>
    <w:p w14:paraId="5F348ABD" w14:textId="63D4D148" w:rsidR="002364E0" w:rsidRDefault="002364E0" w:rsidP="00E65C24">
      <w:pPr>
        <w:pStyle w:val="02-ODST-2"/>
      </w:pPr>
      <w:r>
        <w:t xml:space="preserve">Všechny </w:t>
      </w:r>
      <w:r w:rsidRPr="00D55C65">
        <w:t xml:space="preserve">doklady budou předány </w:t>
      </w:r>
      <w:r w:rsidR="004B5192">
        <w:t>3</w:t>
      </w:r>
      <w:r w:rsidRPr="00D55C65">
        <w:t>x v</w:t>
      </w:r>
      <w:r w:rsidR="00704E7D">
        <w:t xml:space="preserve"> listinné </w:t>
      </w:r>
      <w:r w:rsidRPr="00D55C65">
        <w:t>podobě a</w:t>
      </w:r>
      <w:r w:rsidRPr="00F457C6">
        <w:t xml:space="preserve"> budou členěny dle jednotlivých prací a výkonů a budou evidovány v přehledném soupisu </w:t>
      </w:r>
      <w:r>
        <w:t xml:space="preserve">a dále budou předány 1 x </w:t>
      </w:r>
      <w:r w:rsidRPr="00F457C6">
        <w:t>v elektronické podobě</w:t>
      </w:r>
      <w:r>
        <w:t xml:space="preserve"> v </w:t>
      </w:r>
      <w:r w:rsidR="00E65C24" w:rsidRPr="00E65C24">
        <w:t>PDF, DOC, XLS, DWG, SHP</w:t>
      </w:r>
      <w:r>
        <w:t>.</w:t>
      </w:r>
      <w:r w:rsidRPr="00F457C6">
        <w:t xml:space="preserve"> Bez těchto dokladů nebude </w:t>
      </w:r>
      <w:r w:rsidR="00E04D9C">
        <w:t>D</w:t>
      </w:r>
      <w:r w:rsidRPr="00F457C6">
        <w:t>ílo považováno pro účely předání a převzetí za bezvadné</w:t>
      </w:r>
      <w:r w:rsidR="002D66FF">
        <w:t>.</w:t>
      </w:r>
    </w:p>
    <w:p w14:paraId="5F348ABE" w14:textId="77777777" w:rsidR="00A726EB" w:rsidRPr="00F93504" w:rsidRDefault="00A726EB" w:rsidP="00D84DBA">
      <w:pPr>
        <w:pStyle w:val="01-L"/>
      </w:pPr>
      <w:r w:rsidRPr="00F93504">
        <w:t>Záruční doba</w:t>
      </w:r>
      <w:r w:rsidR="002364E0">
        <w:t>, odpovědnost za vady</w:t>
      </w:r>
    </w:p>
    <w:p w14:paraId="5F348ABF" w14:textId="77777777" w:rsidR="002364E0" w:rsidRDefault="002364E0" w:rsidP="00D84DBA">
      <w:pPr>
        <w:pStyle w:val="02-ODST-2"/>
      </w:pPr>
      <w:r w:rsidRPr="002364E0">
        <w:t xml:space="preserve">Zhotovitel odpovídá za vady </w:t>
      </w:r>
      <w:r w:rsidR="002D66FF">
        <w:t>D</w:t>
      </w:r>
      <w:r w:rsidR="002D66FF" w:rsidRPr="002364E0">
        <w:t>íla</w:t>
      </w:r>
      <w:r w:rsidRPr="002364E0">
        <w:t xml:space="preserve">, které mají vliv na kvalitu následné stavby, na úplnost specifikace všech prací, dodávek, činností a služeb spojených s realizací stavby, za jednoznačnost, efektivnost, funkčnost a reálnost navrženého technického řešení a jeho soulad s podmínkami této </w:t>
      </w:r>
      <w:r w:rsidR="00704E7D">
        <w:t>s</w:t>
      </w:r>
      <w:r w:rsidR="002D66FF" w:rsidRPr="002364E0">
        <w:t>mlouvy</w:t>
      </w:r>
      <w:r w:rsidRPr="002364E0">
        <w:t xml:space="preserve">, pokyny a podklady předanými </w:t>
      </w:r>
      <w:r w:rsidR="002D66FF">
        <w:t>Z</w:t>
      </w:r>
      <w:r w:rsidR="002D66FF" w:rsidRPr="002364E0">
        <w:t xml:space="preserve">hotoviteli </w:t>
      </w:r>
      <w:r w:rsidR="002D66FF">
        <w:t>O</w:t>
      </w:r>
      <w:r w:rsidR="002D66FF" w:rsidRPr="002364E0">
        <w:t>bjednatelem</w:t>
      </w:r>
      <w:r w:rsidRPr="002364E0">
        <w:t xml:space="preserve">, obecně závaznými právními předpisy, ČSN, EN a ostatními normami pro přípravu a realizaci předmětné stavby a poskytuje záruky za jakost této projektové dokumentace po dobu </w:t>
      </w:r>
      <w:r w:rsidR="004B5192">
        <w:t>60</w:t>
      </w:r>
      <w:r w:rsidRPr="002364E0">
        <w:t xml:space="preserve"> měsíců od předání celého a kompletního, bezvadného </w:t>
      </w:r>
      <w:r w:rsidR="002D66FF">
        <w:t>D</w:t>
      </w:r>
      <w:r w:rsidR="002D66FF" w:rsidRPr="002364E0">
        <w:t xml:space="preserve">íla </w:t>
      </w:r>
      <w:r w:rsidRPr="002364E0">
        <w:t xml:space="preserve">objednateli stvrzeného podpisy předávacího protokolu. Při uplatňování práv z odpovědnosti za vady budou strany postupovat podle příslušných ustanovení </w:t>
      </w:r>
      <w:r w:rsidR="007B767B">
        <w:t>občanského z</w:t>
      </w:r>
      <w:r w:rsidRPr="002364E0">
        <w:t>ákoník</w:t>
      </w:r>
      <w:r w:rsidR="007B767B">
        <w:t>u</w:t>
      </w:r>
      <w:r w:rsidRPr="002364E0">
        <w:t xml:space="preserve">, nevyplývá-li z této </w:t>
      </w:r>
      <w:r w:rsidR="00704E7D">
        <w:t>s</w:t>
      </w:r>
      <w:r w:rsidR="00704E7D" w:rsidRPr="002364E0">
        <w:t xml:space="preserve">mlouvy </w:t>
      </w:r>
      <w:r w:rsidRPr="002364E0">
        <w:t>něco jiného</w:t>
      </w:r>
    </w:p>
    <w:p w14:paraId="5F348AC0" w14:textId="77777777" w:rsidR="0012556E" w:rsidRDefault="002364E0" w:rsidP="00D84DBA">
      <w:pPr>
        <w:pStyle w:val="02-ODST-2"/>
      </w:pPr>
      <w:r w:rsidRPr="002364E0">
        <w:t xml:space="preserve">Vadou </w:t>
      </w:r>
      <w:r w:rsidR="00704E7D">
        <w:t>D</w:t>
      </w:r>
      <w:r w:rsidR="00C81C08">
        <w:t>íla</w:t>
      </w:r>
      <w:r w:rsidR="00C81C08" w:rsidRPr="002364E0">
        <w:t xml:space="preserve"> </w:t>
      </w:r>
      <w:r w:rsidRPr="002364E0">
        <w:t xml:space="preserve">se rozumí zejména: </w:t>
      </w:r>
    </w:p>
    <w:p w14:paraId="5F348AC1" w14:textId="77777777" w:rsidR="0012556E" w:rsidRDefault="002364E0" w:rsidP="00F327A2">
      <w:pPr>
        <w:pStyle w:val="02-ODST-2"/>
        <w:numPr>
          <w:ilvl w:val="1"/>
          <w:numId w:val="57"/>
        </w:numPr>
      </w:pPr>
      <w:r w:rsidRPr="002364E0">
        <w:t>nebude-li stavbu podle</w:t>
      </w:r>
      <w:r w:rsidR="00684079">
        <w:t xml:space="preserve"> </w:t>
      </w:r>
      <w:r w:rsidR="00704E7D">
        <w:t xml:space="preserve">Díla spočívajícího v </w:t>
      </w:r>
      <w:r w:rsidR="00684079">
        <w:t>projektu/</w:t>
      </w:r>
      <w:r w:rsidRPr="002364E0">
        <w:t>projekt</w:t>
      </w:r>
      <w:r w:rsidR="002D66FF">
        <w:t>ové dokumentace</w:t>
      </w:r>
      <w:r w:rsidRPr="002364E0">
        <w:t xml:space="preserve"> možné provést či uvést do provozu, </w:t>
      </w:r>
    </w:p>
    <w:p w14:paraId="5F348AC2" w14:textId="0B3D4381" w:rsidR="00C81C08" w:rsidRDefault="00C81C08" w:rsidP="00F327A2">
      <w:pPr>
        <w:pStyle w:val="02-ODST-2"/>
        <w:numPr>
          <w:ilvl w:val="1"/>
          <w:numId w:val="57"/>
        </w:numPr>
      </w:pPr>
      <w:r>
        <w:t xml:space="preserve">nebude-li </w:t>
      </w:r>
      <w:r w:rsidR="00704E7D">
        <w:t xml:space="preserve">Dílo spočívající v </w:t>
      </w:r>
      <w:r>
        <w:t>projektov</w:t>
      </w:r>
      <w:r w:rsidR="00704E7D">
        <w:t>é</w:t>
      </w:r>
      <w:r>
        <w:t xml:space="preserve"> dokumentac</w:t>
      </w:r>
      <w:r w:rsidR="00704E7D">
        <w:t>i</w:t>
      </w:r>
      <w:r>
        <w:t xml:space="preserve"> odpovídat zákonu č. 134/2016 Sb., o zadávání veřejných zakázek, v platném znění a vyhlášky </w:t>
      </w:r>
      <w:r w:rsidR="00F1285F">
        <w:t>49</w:t>
      </w:r>
      <w:r>
        <w:t xml:space="preserve">9/2016 Sb., </w:t>
      </w:r>
      <w:r w:rsidR="00AE38C9" w:rsidRPr="00AE38C9">
        <w:t>o dokumentaci staveb</w:t>
      </w:r>
      <w:r>
        <w:t>, v platném znění</w:t>
      </w:r>
      <w:r w:rsidR="0078576F">
        <w:t xml:space="preserve"> nebo </w:t>
      </w:r>
      <w:r w:rsidR="00AE38C9">
        <w:t xml:space="preserve">aktuálně </w:t>
      </w:r>
      <w:r w:rsidR="0078576F">
        <w:t>platné legislativě</w:t>
      </w:r>
      <w:r w:rsidR="00AE38C9">
        <w:t>,</w:t>
      </w:r>
    </w:p>
    <w:p w14:paraId="5F348AC3" w14:textId="77777777" w:rsidR="0012556E" w:rsidRDefault="002364E0" w:rsidP="005D71FD">
      <w:pPr>
        <w:pStyle w:val="02-ODST-2"/>
        <w:numPr>
          <w:ilvl w:val="1"/>
          <w:numId w:val="57"/>
        </w:numPr>
      </w:pPr>
      <w:r w:rsidRPr="002364E0">
        <w:t xml:space="preserve">nebude-li projektované zařízení (stavba) po uvedení do provozu dosahovat projektovaných parametrů, </w:t>
      </w:r>
    </w:p>
    <w:p w14:paraId="5F348AC4" w14:textId="77777777" w:rsidR="002364E0" w:rsidRDefault="002364E0" w:rsidP="005D71FD">
      <w:pPr>
        <w:pStyle w:val="02-ODST-2"/>
        <w:numPr>
          <w:ilvl w:val="1"/>
          <w:numId w:val="57"/>
        </w:numPr>
      </w:pPr>
      <w:r w:rsidRPr="002364E0">
        <w:t>bude-li mít právní vady či nebude plně funkční. Odpovědnost</w:t>
      </w:r>
      <w:r w:rsidR="002D66FF">
        <w:t xml:space="preserve"> Zhotovitele jako</w:t>
      </w:r>
      <w:r w:rsidRPr="002364E0">
        <w:t xml:space="preserve"> autora projektu za projekt jako autorské dílo po dobu plynoucí z právních předpisů není tímto ujednáním dotčena. Náklady a úhrady plynoucí z podmínek převzatých za </w:t>
      </w:r>
      <w:r>
        <w:t>O</w:t>
      </w:r>
      <w:r w:rsidRPr="002364E0">
        <w:t xml:space="preserve">bjednatele </w:t>
      </w:r>
      <w:r>
        <w:t>Z</w:t>
      </w:r>
      <w:r w:rsidRPr="002364E0">
        <w:t xml:space="preserve">hotovitelem nad rámec schválený </w:t>
      </w:r>
      <w:r>
        <w:t>O</w:t>
      </w:r>
      <w:r w:rsidRPr="002364E0">
        <w:t xml:space="preserve">bjednatelem uhradí v plné výši </w:t>
      </w:r>
      <w:r>
        <w:t>Z</w:t>
      </w:r>
      <w:r w:rsidRPr="002364E0">
        <w:t xml:space="preserve">hotovitel, nedohodnou-li se </w:t>
      </w:r>
      <w:r w:rsidR="002D66FF">
        <w:t>písemně S</w:t>
      </w:r>
      <w:r w:rsidRPr="002364E0">
        <w:t>mluvní strany jinak</w:t>
      </w:r>
      <w:r>
        <w:t>.</w:t>
      </w:r>
    </w:p>
    <w:p w14:paraId="5F348AC5" w14:textId="77777777" w:rsidR="00ED079C" w:rsidRPr="00ED079C" w:rsidRDefault="00ED079C" w:rsidP="00D84DBA">
      <w:pPr>
        <w:pStyle w:val="02-ODST-2"/>
      </w:pPr>
      <w:r w:rsidRPr="00ED079C">
        <w:t xml:space="preserve">Případné vady </w:t>
      </w:r>
      <w:r w:rsidR="00704E7D">
        <w:t>D</w:t>
      </w:r>
      <w:r w:rsidR="002D66FF" w:rsidRPr="00ED079C">
        <w:t xml:space="preserve">íla </w:t>
      </w:r>
      <w:r w:rsidRPr="00ED079C">
        <w:t xml:space="preserve">je </w:t>
      </w:r>
      <w:r>
        <w:t>Z</w:t>
      </w:r>
      <w:r w:rsidRPr="00ED079C">
        <w:t xml:space="preserve">hotovitel povinen neprodleně, bez zbytečného odkladu a bezplatně odstranit. O odstranění závadného stavu je povinen </w:t>
      </w:r>
      <w:r>
        <w:t>O</w:t>
      </w:r>
      <w:r w:rsidRPr="00ED079C">
        <w:t xml:space="preserve">bjednatel a </w:t>
      </w:r>
      <w:r>
        <w:t>Z</w:t>
      </w:r>
      <w:r w:rsidRPr="00ED079C">
        <w:t>hotovitel sepsat a svými podpisy potvrdit protokol o odstranění vady.</w:t>
      </w:r>
    </w:p>
    <w:p w14:paraId="5F348AC6" w14:textId="77777777" w:rsidR="00ED079C" w:rsidRPr="00ED079C" w:rsidRDefault="00ED079C" w:rsidP="00D84DBA">
      <w:pPr>
        <w:pStyle w:val="02-ODST-2"/>
      </w:pPr>
      <w:r w:rsidRPr="00ED079C">
        <w:t xml:space="preserve">Za účelem odstranění vady </w:t>
      </w:r>
      <w:r w:rsidR="00704E7D">
        <w:t>D</w:t>
      </w:r>
      <w:r w:rsidR="00704E7D" w:rsidRPr="00ED079C">
        <w:t xml:space="preserve">íla </w:t>
      </w:r>
      <w:r w:rsidRPr="00ED079C">
        <w:t xml:space="preserve">je </w:t>
      </w:r>
      <w:r>
        <w:t>O</w:t>
      </w:r>
      <w:r w:rsidRPr="00ED079C">
        <w:t xml:space="preserve">bjednatel oprávněn poskytnout </w:t>
      </w:r>
      <w:r w:rsidR="00704E7D">
        <w:t>Dí</w:t>
      </w:r>
      <w:r w:rsidR="00704E7D" w:rsidRPr="00ED079C">
        <w:t xml:space="preserve">lo </w:t>
      </w:r>
      <w:r w:rsidRPr="00ED079C">
        <w:t xml:space="preserve">jinému odborně způsobilému subjektu, aniž by tím porušil autorská práva </w:t>
      </w:r>
      <w:r>
        <w:t>Z</w:t>
      </w:r>
      <w:r w:rsidRPr="00ED079C">
        <w:t xml:space="preserve">hotovitele a odpovědnost </w:t>
      </w:r>
      <w:r>
        <w:t>Z</w:t>
      </w:r>
      <w:r w:rsidRPr="00ED079C">
        <w:t xml:space="preserve">hotovitele za vady </w:t>
      </w:r>
      <w:r w:rsidR="00704E7D">
        <w:t>D</w:t>
      </w:r>
      <w:r w:rsidR="00704E7D" w:rsidRPr="00ED079C">
        <w:t>íla</w:t>
      </w:r>
      <w:r w:rsidRPr="00ED079C">
        <w:t xml:space="preserve">, </w:t>
      </w:r>
      <w:r w:rsidR="00C27C90">
        <w:t xml:space="preserve">a </w:t>
      </w:r>
      <w:proofErr w:type="gramStart"/>
      <w:r w:rsidR="00C27C90">
        <w:t>to</w:t>
      </w:r>
      <w:proofErr w:type="gramEnd"/>
      <w:r w:rsidR="00C27C90">
        <w:t xml:space="preserve"> </w:t>
      </w:r>
      <w:r w:rsidRPr="00ED079C">
        <w:t xml:space="preserve">pokud </w:t>
      </w:r>
      <w:r>
        <w:t>Z</w:t>
      </w:r>
      <w:r w:rsidRPr="00ED079C">
        <w:t xml:space="preserve">hotovitel vadu díla neodstraní sám za podmínek sjednaných v této </w:t>
      </w:r>
      <w:r w:rsidR="00704E7D">
        <w:t>s</w:t>
      </w:r>
      <w:r w:rsidR="00704E7D" w:rsidRPr="00ED079C">
        <w:t>mlouvě</w:t>
      </w:r>
      <w:r w:rsidRPr="00ED079C">
        <w:t>.</w:t>
      </w:r>
    </w:p>
    <w:p w14:paraId="5F348AC7" w14:textId="77777777" w:rsidR="00ED079C" w:rsidRPr="00ED079C" w:rsidRDefault="00ED079C" w:rsidP="00C81C08">
      <w:pPr>
        <w:pStyle w:val="02-ODST-2"/>
      </w:pPr>
      <w:r w:rsidRPr="00ED079C">
        <w:t xml:space="preserve">Zhotovitel odpovídá za to, že </w:t>
      </w:r>
      <w:r w:rsidR="00C81C08">
        <w:t>d</w:t>
      </w:r>
      <w:r w:rsidR="0034110C" w:rsidRPr="00ED079C">
        <w:t xml:space="preserve">íl </w:t>
      </w:r>
      <w:r w:rsidRPr="00ED079C">
        <w:t xml:space="preserve">prováděné </w:t>
      </w:r>
      <w:r>
        <w:t>Z</w:t>
      </w:r>
      <w:r w:rsidRPr="00ED079C">
        <w:t xml:space="preserve">hotovitelem na základě objednávky </w:t>
      </w:r>
      <w:r>
        <w:t>O</w:t>
      </w:r>
      <w:r w:rsidRPr="00ED079C">
        <w:t xml:space="preserve">bjednatele je v souladu s právními a technickými předpisy. </w:t>
      </w:r>
    </w:p>
    <w:p w14:paraId="5F348AC8" w14:textId="77777777" w:rsidR="00ED079C" w:rsidRPr="00ED079C" w:rsidRDefault="00ED079C" w:rsidP="00D84DBA">
      <w:pPr>
        <w:pStyle w:val="02-ODST-2"/>
      </w:pPr>
      <w:r w:rsidRPr="00ED079C">
        <w:t>Zhotovitel odpovídá za škody způsobené v rámci provádění průzkumů a místních šetření a nese náklady jejich náhrady vůči třetím subjektům.</w:t>
      </w:r>
    </w:p>
    <w:p w14:paraId="5F348AC9" w14:textId="77777777" w:rsidR="00ED079C" w:rsidRPr="00ED079C" w:rsidRDefault="00ED079C" w:rsidP="00D84DBA">
      <w:pPr>
        <w:pStyle w:val="02-ODST-2"/>
      </w:pPr>
      <w:r w:rsidRPr="00ED079C">
        <w:t xml:space="preserve">Zhotovitel odpovídá za veškeré podklady, které si sám obstarává pro zhotovení </w:t>
      </w:r>
      <w:r w:rsidR="00C81C08">
        <w:t>d</w:t>
      </w:r>
      <w:r w:rsidR="0034110C">
        <w:t>íla</w:t>
      </w:r>
      <w:r w:rsidRPr="00ED079C">
        <w:t xml:space="preserve">. Zhotovitel odpovídá za vady podkladů </w:t>
      </w:r>
      <w:r>
        <w:t>O</w:t>
      </w:r>
      <w:r w:rsidRPr="00ED079C">
        <w:t xml:space="preserve">bjednatele podle příslušných ustanovení </w:t>
      </w:r>
      <w:r w:rsidR="007B767B">
        <w:t>občanského zákoník</w:t>
      </w:r>
      <w:r w:rsidR="007B767B" w:rsidRPr="00255469">
        <w:t>u</w:t>
      </w:r>
    </w:p>
    <w:p w14:paraId="5F348ACA" w14:textId="77777777" w:rsidR="00E814B3" w:rsidRPr="000741EF" w:rsidRDefault="00E814B3" w:rsidP="00D84DBA">
      <w:pPr>
        <w:pStyle w:val="02-ODST-2"/>
        <w:rPr>
          <w:u w:val="single"/>
        </w:rPr>
      </w:pPr>
      <w:r w:rsidRPr="00216448">
        <w:t xml:space="preserve">Zhotovitel přijímá písemné reklamace vad na poštovní </w:t>
      </w:r>
      <w:proofErr w:type="gramStart"/>
      <w:r w:rsidRPr="00216448">
        <w:t>adrese:</w:t>
      </w:r>
      <w:r w:rsidR="004B5192">
        <w:t>…</w:t>
      </w:r>
      <w:proofErr w:type="gramEnd"/>
      <w:r w:rsidR="004B5192">
        <w:t>………………..</w:t>
      </w:r>
      <w:r w:rsidR="000741EF" w:rsidRPr="000741EF">
        <w:t>,</w:t>
      </w:r>
      <w:r w:rsidR="00465613" w:rsidRPr="000741EF">
        <w:rPr>
          <w:u w:val="single"/>
        </w:rPr>
        <w:t xml:space="preserve"> </w:t>
      </w:r>
      <w:r w:rsidRPr="000741EF">
        <w:rPr>
          <w:u w:val="single"/>
        </w:rPr>
        <w:t>nebo na e-mailové adrese:</w:t>
      </w:r>
      <w:r w:rsidR="000741EF" w:rsidRPr="000741EF">
        <w:rPr>
          <w:u w:val="single"/>
        </w:rPr>
        <w:t xml:space="preserve"> </w:t>
      </w:r>
      <w:r w:rsidR="007B2912">
        <w:rPr>
          <w:u w:val="single"/>
        </w:rPr>
        <w:t xml:space="preserve"> </w:t>
      </w:r>
      <w:r w:rsidR="004B5192" w:rsidRPr="007B2912">
        <w:rPr>
          <w:u w:val="single"/>
          <w:shd w:val="clear" w:color="auto" w:fill="BFBFBF" w:themeFill="background1" w:themeFillShade="BF"/>
        </w:rPr>
        <w:t>…………………</w:t>
      </w:r>
    </w:p>
    <w:p w14:paraId="5F348ACB" w14:textId="46075EC6" w:rsidR="00A726EB" w:rsidRPr="009F2B5F" w:rsidRDefault="003D2CB2" w:rsidP="00BC60D6">
      <w:pPr>
        <w:pStyle w:val="01-L"/>
      </w:pPr>
      <w:r>
        <w:t>P</w:t>
      </w:r>
      <w:r w:rsidR="00A726EB" w:rsidRPr="009F2B5F">
        <w:t>ojištění</w:t>
      </w:r>
    </w:p>
    <w:p w14:paraId="6CCF98A0" w14:textId="0493CAEC" w:rsidR="00A03481" w:rsidRDefault="00A03481" w:rsidP="00A03481">
      <w:pPr>
        <w:pStyle w:val="02-ODST-2"/>
      </w:pPr>
      <w:r>
        <w:t>Zhotovitel prohlašuje, že má ke dni podpisu smlouvy platně uzavřeno příslušné pojištění pro případ odpovědnosti za škodu způsobenou třetí osobě vzniklou v souvislosti s výkonem jeho podnikatelské činnosti s pojistným plněním ve výši min. 2 000 000,- Kč a zavazuje se jej mít uzavřené po celou dobu trvání smlouvy.</w:t>
      </w:r>
    </w:p>
    <w:p w14:paraId="731F3074" w14:textId="77777777" w:rsidR="00A03481" w:rsidRDefault="00A03481" w:rsidP="00A03481">
      <w:pPr>
        <w:pStyle w:val="02-ODST-2"/>
      </w:pPr>
      <w:r>
        <w:t xml:space="preserve">Zhotovitel </w:t>
      </w:r>
      <w:proofErr w:type="gramStart"/>
      <w:r>
        <w:t>předloží</w:t>
      </w:r>
      <w:proofErr w:type="gramEnd"/>
      <w:r>
        <w:t xml:space="preserve"> Objednateli originál pojistné smlouvy před podpisem smlouvy s tím, že Objednatel je oprávněn si udělat kopii předloženého originálu pojistné smlouvy.</w:t>
      </w:r>
    </w:p>
    <w:p w14:paraId="0E92B593" w14:textId="77777777" w:rsidR="00A03481" w:rsidRDefault="00A03481" w:rsidP="00A03481">
      <w:pPr>
        <w:pStyle w:val="02-ODST-2"/>
      </w:pPr>
      <w: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2D4C7D61" w14:textId="77777777" w:rsidR="00A03481" w:rsidRDefault="00A03481" w:rsidP="00A03481">
      <w:pPr>
        <w:pStyle w:val="02-ODST-2"/>
      </w:pPr>
      <w: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6A72B5D2" w14:textId="77777777" w:rsidR="00A03481" w:rsidRDefault="00A03481" w:rsidP="00A03481">
      <w:pPr>
        <w:pStyle w:val="02-ODST-2"/>
      </w:pPr>
      <w:r>
        <w:t>V případě výše uvedené změny pojistné smlouvy nebo jejího nového sjednání je Zhotovitel povinen a Objednatel oprávněn postupovat obdobně podle odst. 12.2. smlouvy</w:t>
      </w:r>
    </w:p>
    <w:p w14:paraId="5F348ACF" w14:textId="77777777" w:rsidR="00A726EB" w:rsidRPr="00F93504" w:rsidRDefault="00A726EB" w:rsidP="000062C6">
      <w:pPr>
        <w:pStyle w:val="01-L"/>
      </w:pPr>
      <w:r w:rsidRPr="00F93504">
        <w:t xml:space="preserve">Smluvní pokuty, </w:t>
      </w:r>
      <w:r w:rsidR="00862BBA" w:rsidRPr="00F93504">
        <w:t>úrok z prodlení</w:t>
      </w:r>
    </w:p>
    <w:p w14:paraId="024AF9EC" w14:textId="62624E03" w:rsidR="00D86546" w:rsidRPr="00D15EC5" w:rsidRDefault="00D86546" w:rsidP="007B7E49">
      <w:pPr>
        <w:pStyle w:val="02-ODST-2"/>
      </w:pPr>
      <w:r w:rsidRPr="00D15EC5">
        <w:t>Smluvní strana je oprávněna v případě prodlení druhé Smluvní strany s úhradou peněžitého plnění požadovat úhradu úroku z prodlení v zákonné výši podle občanskoprávních předpisů.</w:t>
      </w:r>
    </w:p>
    <w:p w14:paraId="5F348AD0" w14:textId="01570442" w:rsidR="00862BBA" w:rsidRPr="00D15EC5" w:rsidRDefault="009F2B5F" w:rsidP="007B7E49">
      <w:pPr>
        <w:pStyle w:val="02-ODST-2"/>
      </w:pPr>
      <w:r w:rsidRPr="00D15EC5">
        <w:t>B</w:t>
      </w:r>
      <w:r w:rsidR="00862BBA" w:rsidRPr="00D15EC5">
        <w:t xml:space="preserve">ude-li Zhotovitel v prodlení se splněním sjednaného termínu předání </w:t>
      </w:r>
      <w:r w:rsidR="00137AF0" w:rsidRPr="00D15EC5">
        <w:t xml:space="preserve">Díla </w:t>
      </w:r>
      <w:r w:rsidR="00862BBA" w:rsidRPr="00D15EC5">
        <w:t xml:space="preserve">z důvodu na své straně, je Objednatel oprávněn požadovat po Zhotoviteli úhradu smluvní pokuty ve </w:t>
      </w:r>
      <w:r w:rsidR="00862BBA" w:rsidRPr="00FE2085">
        <w:t xml:space="preserve">výši </w:t>
      </w:r>
      <w:r w:rsidR="00ED079C" w:rsidRPr="00FE2085">
        <w:t>0,05%</w:t>
      </w:r>
      <w:r w:rsidR="00862BBA" w:rsidRPr="00FE2085">
        <w:t xml:space="preserve"> </w:t>
      </w:r>
      <w:proofErr w:type="gramStart"/>
      <w:r w:rsidR="00ED079C" w:rsidRPr="00FE2085">
        <w:t>z</w:t>
      </w:r>
      <w:r w:rsidR="00ED079C" w:rsidRPr="00D15EC5">
        <w:t xml:space="preserve">  </w:t>
      </w:r>
      <w:r w:rsidR="00220AA3" w:rsidRPr="00D15EC5">
        <w:t>C</w:t>
      </w:r>
      <w:r w:rsidR="00ED079C" w:rsidRPr="00D15EC5">
        <w:t>eny</w:t>
      </w:r>
      <w:proofErr w:type="gramEnd"/>
      <w:r w:rsidR="00ED079C" w:rsidRPr="00D15EC5">
        <w:t xml:space="preserve"> </w:t>
      </w:r>
      <w:r w:rsidR="00862BBA" w:rsidRPr="00D15EC5">
        <w:t xml:space="preserve">díla </w:t>
      </w:r>
      <w:r w:rsidR="00ED079C" w:rsidRPr="00D15EC5">
        <w:t xml:space="preserve">vč. DPH </w:t>
      </w:r>
      <w:r w:rsidR="00862BBA" w:rsidRPr="00D15EC5">
        <w:t>za každý i započatý den prodlení.</w:t>
      </w:r>
    </w:p>
    <w:p w14:paraId="5F348AD1" w14:textId="77465D9E" w:rsidR="00ED079C" w:rsidRPr="00D15EC5" w:rsidRDefault="00DD4B0F" w:rsidP="007B7E49">
      <w:pPr>
        <w:pStyle w:val="02-ODST-2"/>
      </w:pPr>
      <w:r w:rsidRPr="00D15EC5">
        <w:t>Z</w:t>
      </w:r>
      <w:r w:rsidR="00ED079C" w:rsidRPr="00D15EC5">
        <w:t xml:space="preserve">a vadné plnění, tj. bude-li mít </w:t>
      </w:r>
      <w:r w:rsidR="00137AF0" w:rsidRPr="00D15EC5">
        <w:t xml:space="preserve">Dílo </w:t>
      </w:r>
      <w:r w:rsidR="00ED079C" w:rsidRPr="00D15EC5">
        <w:t xml:space="preserve">vady, zaplatí </w:t>
      </w:r>
      <w:r w:rsidRPr="00D15EC5">
        <w:t>Z</w:t>
      </w:r>
      <w:r w:rsidR="00ED079C" w:rsidRPr="00D15EC5">
        <w:t xml:space="preserve">hotovitel </w:t>
      </w:r>
      <w:r w:rsidRPr="00D15EC5">
        <w:t>O</w:t>
      </w:r>
      <w:r w:rsidR="00ED079C" w:rsidRPr="00D15EC5">
        <w:t xml:space="preserve">bjednateli smluvní pokutu </w:t>
      </w:r>
      <w:r w:rsidR="008666FB" w:rsidRPr="00FE2085">
        <w:t>50</w:t>
      </w:r>
      <w:r w:rsidR="00ED079C" w:rsidRPr="00FE2085">
        <w:t>00</w:t>
      </w:r>
      <w:r w:rsidR="00ED079C" w:rsidRPr="00D15EC5">
        <w:t xml:space="preserve">,- Kč </w:t>
      </w:r>
      <w:r w:rsidR="00EB6C12" w:rsidRPr="00D15EC5">
        <w:t xml:space="preserve">bez DPH </w:t>
      </w:r>
      <w:r w:rsidR="00ED079C" w:rsidRPr="00D15EC5">
        <w:t xml:space="preserve">za každou vadu a den trvání závadného stavu (do protokolárního předání odstraněné vady </w:t>
      </w:r>
      <w:r w:rsidRPr="00D15EC5">
        <w:t>O</w:t>
      </w:r>
      <w:r w:rsidR="00ED079C" w:rsidRPr="00D15EC5">
        <w:t xml:space="preserve">bjednateli, potvrzeného </w:t>
      </w:r>
      <w:r w:rsidRPr="00D15EC5">
        <w:t>O</w:t>
      </w:r>
      <w:r w:rsidR="00ED079C" w:rsidRPr="00D15EC5">
        <w:t xml:space="preserve">bjednatelem). Tuto smluvní pokutu </w:t>
      </w:r>
      <w:r w:rsidRPr="00D15EC5">
        <w:t>Z</w:t>
      </w:r>
      <w:r w:rsidR="00ED079C" w:rsidRPr="00D15EC5">
        <w:t>hotovitel neplatí, pokud do</w:t>
      </w:r>
      <w:r w:rsidRPr="00D15EC5">
        <w:t xml:space="preserve"> </w:t>
      </w:r>
      <w:proofErr w:type="gramStart"/>
      <w:r w:rsidR="00ED079C" w:rsidRPr="00D15EC5">
        <w:t>5-ti</w:t>
      </w:r>
      <w:proofErr w:type="gramEnd"/>
      <w:r w:rsidR="00ED079C" w:rsidRPr="00D15EC5">
        <w:t xml:space="preserve"> kalendářních dnů od obdržení reklamace:</w:t>
      </w:r>
    </w:p>
    <w:p w14:paraId="5F348AD2" w14:textId="77777777" w:rsidR="00ED079C" w:rsidRPr="00D15EC5" w:rsidRDefault="00ED079C" w:rsidP="00631F5A">
      <w:pPr>
        <w:numPr>
          <w:ilvl w:val="0"/>
          <w:numId w:val="16"/>
        </w:numPr>
        <w:spacing w:before="0"/>
        <w:jc w:val="both"/>
      </w:pPr>
      <w:r w:rsidRPr="00D15EC5">
        <w:rPr>
          <w:spacing w:val="0"/>
        </w:rPr>
        <w:t xml:space="preserve">prokáže písemným potvrzením podepsaným pověřeným zástupcem </w:t>
      </w:r>
      <w:r w:rsidR="00DD4B0F" w:rsidRPr="00D15EC5">
        <w:rPr>
          <w:spacing w:val="0"/>
        </w:rPr>
        <w:t>O</w:t>
      </w:r>
      <w:r w:rsidRPr="00D15EC5">
        <w:rPr>
          <w:spacing w:val="0"/>
        </w:rPr>
        <w:t>bjednatele, že odstranil vadu</w:t>
      </w:r>
      <w:r w:rsidRPr="00D15EC5">
        <w:t xml:space="preserve"> i její následky a nahradil škodu a/nebo</w:t>
      </w:r>
    </w:p>
    <w:p w14:paraId="5F348AD3" w14:textId="77777777" w:rsidR="00ED079C" w:rsidRPr="00DD4B0F" w:rsidRDefault="00ED079C" w:rsidP="00631F5A">
      <w:pPr>
        <w:pStyle w:val="02-ODST-2"/>
        <w:numPr>
          <w:ilvl w:val="0"/>
          <w:numId w:val="16"/>
        </w:numPr>
        <w:tabs>
          <w:tab w:val="clear" w:pos="567"/>
          <w:tab w:val="left" w:pos="426"/>
        </w:tabs>
      </w:pPr>
      <w:r w:rsidRPr="00DD4B0F">
        <w:t>dohodne-li se s </w:t>
      </w:r>
      <w:r w:rsidR="00DD4B0F">
        <w:t>O</w:t>
      </w:r>
      <w:r w:rsidRPr="00DD4B0F">
        <w:t xml:space="preserve">bjednatelem písemně a poskytne (uhradí) slevu ze smluvní </w:t>
      </w:r>
      <w:r w:rsidR="00370867">
        <w:t>C</w:t>
      </w:r>
      <w:r w:rsidRPr="00DD4B0F">
        <w:t xml:space="preserve">eny díla ve výši dohodnuté </w:t>
      </w:r>
      <w:r w:rsidR="00DD4B0F">
        <w:t>O</w:t>
      </w:r>
      <w:r w:rsidRPr="00DD4B0F">
        <w:t>bjednatelem</w:t>
      </w:r>
    </w:p>
    <w:p w14:paraId="26CE25D4" w14:textId="77777777" w:rsidR="00694873" w:rsidRPr="001E4BEB" w:rsidRDefault="00694873" w:rsidP="005F536C">
      <w:pPr>
        <w:pStyle w:val="02-ODST-2"/>
      </w:pPr>
      <w:r w:rsidRPr="001E4BEB">
        <w:t xml:space="preserve">V případě porušení právních a ostatních obecně závazných předpisů k zajištění BOZP, PO, nakládání s odpady a vnitřních předpisů Objednatele, je Objednatel oprávněn požadovat po Zhotoviteli úhradu smluvní pokuty ve výši stanovené </w:t>
      </w:r>
      <w:proofErr w:type="gramStart"/>
      <w:r w:rsidRPr="001E4BEB">
        <w:t>v  Registru</w:t>
      </w:r>
      <w:proofErr w:type="gramEnd"/>
      <w:r w:rsidRPr="001E4BEB">
        <w:t xml:space="preserve"> bezpečnostních požadavků ČEPRO, a.s. (dále jen "Registr"), který tvoří nedílnou součást této </w:t>
      </w:r>
      <w:r>
        <w:t>s</w:t>
      </w:r>
      <w:r w:rsidRPr="001E4BEB">
        <w:t xml:space="preserve">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proofErr w:type="gramStart"/>
      <w:r w:rsidRPr="001E4BEB">
        <w:t>5.000,-</w:t>
      </w:r>
      <w:proofErr w:type="gramEnd"/>
      <w:r w:rsidRPr="001E4BEB">
        <w:t xml:space="preserve"> Kč za každý jednotlivý případ porušení. Porušení bude zaznamenáno ve stavebním deníku a/nebo jiným vhodným způsobem oprávněným </w:t>
      </w:r>
      <w:r>
        <w:t>z</w:t>
      </w:r>
      <w:r w:rsidRPr="001E4BEB">
        <w:t>ástupcem Objednatele.</w:t>
      </w:r>
    </w:p>
    <w:p w14:paraId="4D8E0597" w14:textId="67765347" w:rsidR="00694873" w:rsidRDefault="00694873" w:rsidP="00694873">
      <w:pPr>
        <w:pStyle w:val="02-ODST-2"/>
      </w:pPr>
      <w:r>
        <w:t xml:space="preserve">Pokud </w:t>
      </w:r>
      <w:proofErr w:type="gramStart"/>
      <w:r>
        <w:t>Zhotovitel  uvede</w:t>
      </w:r>
      <w:proofErr w:type="gramEnd"/>
      <w:r>
        <w:t xml:space="preserve"> nepravdivé údaje v čestném prohlášení o neexistenci střetu zájmů a pravdivosti údajů o skutečném majiteli, které je přílohou č. 4 této smlouvy, zavazuje se uhradit Objednateli smluvní pokutu ve výši 50 000,- Kč (slovy: </w:t>
      </w:r>
      <w:proofErr w:type="spellStart"/>
      <w:r>
        <w:t>padesáttisíckorun</w:t>
      </w:r>
      <w:proofErr w:type="spellEnd"/>
      <w:r>
        <w:t xml:space="preserve"> českých).</w:t>
      </w:r>
    </w:p>
    <w:p w14:paraId="5C7947F2" w14:textId="77777777" w:rsidR="00694873" w:rsidRDefault="00694873" w:rsidP="00694873">
      <w:pPr>
        <w:pStyle w:val="02-ODST-2"/>
      </w:pPr>
      <w:r>
        <w:t xml:space="preserve">V případě, že Zhotovitel poruší povinnost dle odst. 15.8.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t>jedentisíckorun</w:t>
      </w:r>
      <w:proofErr w:type="spellEnd"/>
      <w:r>
        <w:t xml:space="preserve"> českých) za každý započatý den prodlení s porušením této povinnosti, došlo-li v důsledku této změny k zápisu veřejného funkcionáře uvedeného v </w:t>
      </w:r>
      <w:proofErr w:type="spellStart"/>
      <w:r>
        <w:t>ust</w:t>
      </w:r>
      <w:proofErr w:type="spellEnd"/>
      <w:r>
        <w:t xml:space="preserve">. § 2 odst. 1 písm. c) zákona č. 159/2006 Sb., o střetu zájmů, ve znění pozdějších předpisů (dále jen "ZSZ") jako skutečného majitele </w:t>
      </w:r>
      <w:proofErr w:type="gramStart"/>
      <w:r>
        <w:t>Zhotovitele  nebo</w:t>
      </w:r>
      <w:proofErr w:type="gramEnd"/>
      <w:r>
        <w:t xml:space="preserve"> poddodavatele z titulu osoby s koncovým vlivem, nebo smluvní pokutu ve výši 500,-  Kč (slovy: pětsetkorun českých) za každý započatý den prodlení s porušením této povinnosti, došlo </w:t>
      </w:r>
      <w:proofErr w:type="spellStart"/>
      <w:r>
        <w:t>li</w:t>
      </w:r>
      <w:proofErr w:type="spellEnd"/>
      <w:r>
        <w:t xml:space="preserve"> v důsledku této změny k zápisu jakékoliv jiné změny.</w:t>
      </w:r>
    </w:p>
    <w:p w14:paraId="33CA03CE" w14:textId="77777777" w:rsidR="00694873" w:rsidRDefault="00694873" w:rsidP="00694873">
      <w:pPr>
        <w:pStyle w:val="02-ODST-2"/>
      </w:pPr>
      <w:r>
        <w:t xml:space="preserve">Pokud Zhotovitel uvede nepravdivé údaje v čestném prohlášení o nepodléhání omezujícím opatřením, které je přílohou č. 5 této smlouvy, zavazuje se uhradit Objednateli smluvní pokutu ve výši 50 000,- Kč (slovy: </w:t>
      </w:r>
      <w:proofErr w:type="spellStart"/>
      <w:r>
        <w:t>padesáttisíckorun</w:t>
      </w:r>
      <w:proofErr w:type="spellEnd"/>
      <w:r>
        <w:t xml:space="preserve"> českých).</w:t>
      </w:r>
    </w:p>
    <w:p w14:paraId="6800B719" w14:textId="77777777" w:rsidR="00694873" w:rsidRDefault="00694873" w:rsidP="00694873">
      <w:pPr>
        <w:pStyle w:val="02-ODST-2"/>
      </w:pPr>
      <w:r>
        <w:t xml:space="preserve">V případě, že </w:t>
      </w:r>
      <w:proofErr w:type="gramStart"/>
      <w:r>
        <w:t>Zhotovitel  poruší</w:t>
      </w:r>
      <w:proofErr w:type="gramEnd"/>
      <w:r>
        <w:t xml:space="preserve"> povinnost dle odst. 15.5.  této smlouvy informovat Objednatele o změně údajů a skutečností, o nichž činil Zhotovitel  čestné prohlášení o nepodléhání omezujícím opatřením, které je přílohou č. 5 této smlouvy a které vedou k jeho nepravdivosti , zavazuje se uhradit Objednateli smluvní pokutu ve výši 500 Kč (slovy: pětsetkorun českých) za každý započatý den prodlení s porušením této povinnosti.</w:t>
      </w:r>
    </w:p>
    <w:p w14:paraId="7E7D1BEF" w14:textId="77777777" w:rsidR="00694873" w:rsidRDefault="00694873" w:rsidP="00694873">
      <w:pPr>
        <w:pStyle w:val="02-ODST-2"/>
      </w:pPr>
      <w:r w:rsidRPr="00CF5623">
        <w:t xml:space="preserve">Bude-li </w:t>
      </w:r>
      <w:r>
        <w:t>Zhotovitel</w:t>
      </w:r>
      <w:r w:rsidRPr="00CF5623">
        <w:t xml:space="preserve"> v prodlení se splněním informační povinnosti dle odst. 1</w:t>
      </w:r>
      <w:r>
        <w:t>2</w:t>
      </w:r>
      <w:r w:rsidRPr="00CF5623">
        <w:t xml:space="preserve">.3. této </w:t>
      </w:r>
      <w:r>
        <w:t>s</w:t>
      </w:r>
      <w:r w:rsidRPr="00CF5623">
        <w:t xml:space="preserve">mlouvy, je </w:t>
      </w:r>
      <w:r>
        <w:t>Objednatel</w:t>
      </w:r>
      <w:r w:rsidRPr="00CF5623">
        <w:t xml:space="preserve"> oprávněn požadovat po </w:t>
      </w:r>
      <w:r>
        <w:t>Zhotoviteli</w:t>
      </w:r>
      <w:r w:rsidRPr="00CF5623">
        <w:t xml:space="preserve"> úhradu smluvní pokuty ve výši 5 000,- Kč za každý i započatý den prodlení</w:t>
      </w:r>
      <w:r>
        <w:t>.</w:t>
      </w:r>
    </w:p>
    <w:p w14:paraId="20A5A892" w14:textId="77777777" w:rsidR="00694873" w:rsidRPr="007B7E49" w:rsidRDefault="00694873" w:rsidP="00694873">
      <w:pPr>
        <w:pStyle w:val="02-ODST-2"/>
      </w:pPr>
      <w:r w:rsidRPr="007B7E49">
        <w:t>Smluvní pokutu vyúčtuje oprávněná Smluvní strana povinné Smluvní straně písemnou formou.</w:t>
      </w:r>
    </w:p>
    <w:p w14:paraId="0E40AF8D" w14:textId="77777777" w:rsidR="00694873" w:rsidRPr="007B7E49" w:rsidRDefault="00694873" w:rsidP="00694873">
      <w:pPr>
        <w:pStyle w:val="02-ODST-2"/>
      </w:pPr>
      <w:r w:rsidRPr="007B7E49">
        <w:t xml:space="preserve">Ve vyúčtování musí být uvedeno ustanovení </w:t>
      </w:r>
      <w:r>
        <w:t>s</w:t>
      </w:r>
      <w:r w:rsidRPr="007B7E49">
        <w:t>mlouvy, které k vyúčtování smluvní pokuty opravňuje a způsob výpočtu celkové výše smluvní pokuty</w:t>
      </w:r>
    </w:p>
    <w:p w14:paraId="629B64C6" w14:textId="77777777" w:rsidR="00694873" w:rsidRPr="007B7E49" w:rsidRDefault="00694873" w:rsidP="00694873">
      <w:pPr>
        <w:pStyle w:val="02-ODST-2"/>
      </w:pPr>
      <w:r w:rsidRPr="007B7E49">
        <w:t>Povinná Smluvní strana je povinna uhradit vyúčtované smluvní pokuty nejpozději do 30 dnů ode dne obdržení příslušného vyúčtování.</w:t>
      </w:r>
    </w:p>
    <w:p w14:paraId="7E75F4BD" w14:textId="77777777" w:rsidR="00694873" w:rsidRPr="007B7E49" w:rsidRDefault="00694873" w:rsidP="00694873">
      <w:pPr>
        <w:pStyle w:val="02-ODST-2"/>
      </w:pPr>
      <w:r w:rsidRPr="007B7E49">
        <w:t>Zaplacením jakékoli smluvní pokuty není dotčeno právo Objednatele požadovat na Zhotoviteli náhradu škody, a to v plném rozsahu.</w:t>
      </w:r>
    </w:p>
    <w:p w14:paraId="0E3AFDAF" w14:textId="77777777" w:rsidR="00694873" w:rsidRPr="007B7E49" w:rsidRDefault="00694873" w:rsidP="00694873">
      <w:pPr>
        <w:pStyle w:val="02-ODST-2"/>
      </w:pPr>
      <w:r w:rsidRPr="007B7E49">
        <w:t xml:space="preserve">Zhotovitel prohlašuje, že smluvní pokuty stanovené touto </w:t>
      </w:r>
      <w:r>
        <w:t>s</w:t>
      </w:r>
      <w:r w:rsidRPr="007B7E49">
        <w:t>mlouvou považuje za přiměřené, a to s ohledem na povinnosti, ke kterým se vztahují.</w:t>
      </w:r>
    </w:p>
    <w:p w14:paraId="5F348ADB" w14:textId="77777777" w:rsidR="00A726EB" w:rsidRPr="00F93504" w:rsidRDefault="00E51B58" w:rsidP="00391827">
      <w:pPr>
        <w:pStyle w:val="01-L"/>
      </w:pPr>
      <w:r w:rsidRPr="00F93504">
        <w:t>Z</w:t>
      </w:r>
      <w:r w:rsidR="00A726EB" w:rsidRPr="00F93504">
        <w:t>ánik smlouvy</w:t>
      </w:r>
    </w:p>
    <w:p w14:paraId="5F348ADC" w14:textId="77777777" w:rsidR="00E51B58" w:rsidRPr="00391827" w:rsidRDefault="00E51B58" w:rsidP="00391827">
      <w:pPr>
        <w:pStyle w:val="02-ODST-2"/>
      </w:pPr>
      <w:r w:rsidRPr="00391827">
        <w:t xml:space="preserve">Zánik této </w:t>
      </w:r>
      <w:r w:rsidR="00C81C08">
        <w:t>s</w:t>
      </w:r>
      <w:r w:rsidRPr="00391827">
        <w:t xml:space="preserve">mlouvy a dílčích smluv je upraven ve VOP a v této </w:t>
      </w:r>
      <w:r w:rsidR="00C81C08">
        <w:t>s</w:t>
      </w:r>
      <w:r w:rsidRPr="00391827">
        <w:t>mlouvě.</w:t>
      </w:r>
    </w:p>
    <w:p w14:paraId="5F348ADD" w14:textId="77777777" w:rsidR="00E51B58" w:rsidRPr="00391827" w:rsidRDefault="00E51B58" w:rsidP="00391827">
      <w:pPr>
        <w:pStyle w:val="02-ODST-2"/>
      </w:pPr>
      <w:r w:rsidRPr="00391827">
        <w:t xml:space="preserve">Smluvní strany se dohodly, že tato </w:t>
      </w:r>
      <w:r w:rsidR="00137AF0">
        <w:t>s</w:t>
      </w:r>
      <w:r w:rsidR="00137AF0" w:rsidRPr="00391827">
        <w:t>mlouva</w:t>
      </w:r>
      <w:r w:rsidRPr="00391827">
        <w:t xml:space="preserve">, jakož i dílčí smlouva uzavřená na základě této </w:t>
      </w:r>
      <w:r w:rsidR="00137AF0">
        <w:t>s</w:t>
      </w:r>
      <w:r w:rsidR="00137AF0" w:rsidRPr="00391827">
        <w:t xml:space="preserve">mlouvy </w:t>
      </w:r>
      <w:r w:rsidRPr="00391827">
        <w:t xml:space="preserve">zaniká písemnou dohodou Smluvních stran či jednostranným právním jednáním jedné ze </w:t>
      </w:r>
      <w:r w:rsidR="00C81C08">
        <w:t>s</w:t>
      </w:r>
      <w:r w:rsidRPr="00391827">
        <w:t>mluvních stran v souladu s platnou legislativou.</w:t>
      </w:r>
      <w:bookmarkStart w:id="8" w:name="_Ref401561625"/>
    </w:p>
    <w:p w14:paraId="5F348ADE" w14:textId="766D9723" w:rsidR="00370867" w:rsidRPr="00391827" w:rsidRDefault="00E51B58" w:rsidP="00391827">
      <w:pPr>
        <w:pStyle w:val="02-ODST-2"/>
      </w:pPr>
      <w:r w:rsidRPr="00391827">
        <w:t xml:space="preserve">Smluvní strany se dohodly, že Objednatel má právo odstoupit od této </w:t>
      </w:r>
      <w:r w:rsidR="00E82601">
        <w:t>s</w:t>
      </w:r>
      <w:r w:rsidRPr="00391827">
        <w:t>mlouvy zcela či zčásti v těchto případech:</w:t>
      </w:r>
      <w:bookmarkEnd w:id="8"/>
      <w:r w:rsidRPr="00391827">
        <w:t xml:space="preserve"> </w:t>
      </w:r>
    </w:p>
    <w:p w14:paraId="5F348ADF" w14:textId="77777777" w:rsidR="00370867" w:rsidRPr="00391827" w:rsidRDefault="00E51B58" w:rsidP="00A52298">
      <w:pPr>
        <w:pStyle w:val="05-ODST-3"/>
      </w:pPr>
      <w:r w:rsidRPr="00391827">
        <w:t xml:space="preserve">bezdůvodné odmítnutí uzavřít dílčí smlouvu; </w:t>
      </w:r>
    </w:p>
    <w:p w14:paraId="5F348AE0" w14:textId="77777777" w:rsidR="00370867" w:rsidRPr="00391827" w:rsidRDefault="00E51B58" w:rsidP="00A52298">
      <w:pPr>
        <w:pStyle w:val="05-ODST-3"/>
      </w:pPr>
      <w:r w:rsidRPr="00391827">
        <w:t xml:space="preserve">Zhotovitel neprovádí </w:t>
      </w:r>
      <w:r w:rsidR="00137AF0">
        <w:t>D</w:t>
      </w:r>
      <w:r w:rsidRPr="00391827">
        <w:t xml:space="preserve">ílo řádně a včas; </w:t>
      </w:r>
    </w:p>
    <w:p w14:paraId="5F348AE1" w14:textId="77777777" w:rsidR="00370867" w:rsidRPr="00391827" w:rsidRDefault="00E51B58" w:rsidP="00A52298">
      <w:pPr>
        <w:pStyle w:val="05-ODST-3"/>
      </w:pPr>
      <w:r w:rsidRPr="00391827">
        <w:t xml:space="preserve">Zhotovitel opakovaně </w:t>
      </w:r>
      <w:proofErr w:type="gramStart"/>
      <w:r w:rsidRPr="00391827">
        <w:t>nedodrží</w:t>
      </w:r>
      <w:proofErr w:type="gramEnd"/>
      <w:r w:rsidRPr="00391827">
        <w:t xml:space="preserve"> podmínky stanovené touto </w:t>
      </w:r>
      <w:r w:rsidR="00137AF0">
        <w:t>s</w:t>
      </w:r>
      <w:r w:rsidR="00137AF0" w:rsidRPr="00391827">
        <w:t>mlouvou</w:t>
      </w:r>
      <w:r w:rsidRPr="00391827">
        <w:t xml:space="preserve">; </w:t>
      </w:r>
    </w:p>
    <w:p w14:paraId="5F348AE2" w14:textId="77777777" w:rsidR="00370867" w:rsidRPr="00391827" w:rsidRDefault="00E51B58" w:rsidP="00A52298">
      <w:pPr>
        <w:pStyle w:val="05-ODST-3"/>
      </w:pPr>
      <w:r w:rsidRPr="00391827">
        <w:t xml:space="preserve">bude na Zhotovitele podán návrh na zahájení insolvenčního řízení dle zákona č. 182/2006 Sb., insolvenční zákon, v platném znění; </w:t>
      </w:r>
    </w:p>
    <w:p w14:paraId="5F348AE3" w14:textId="77777777" w:rsidR="00370867" w:rsidRPr="00391827" w:rsidRDefault="00E51B58" w:rsidP="00A52298">
      <w:pPr>
        <w:pStyle w:val="05-ODST-3"/>
      </w:pPr>
      <w:r w:rsidRPr="00391827">
        <w:t xml:space="preserve">dojde ke vstupu Zhotovitele do likvidace; </w:t>
      </w:r>
    </w:p>
    <w:p w14:paraId="5F348AE4" w14:textId="77777777" w:rsidR="00370867" w:rsidRPr="00391827" w:rsidRDefault="00E51B58" w:rsidP="00A52298">
      <w:pPr>
        <w:pStyle w:val="05-ODST-3"/>
      </w:pPr>
      <w:r w:rsidRPr="00391827">
        <w:t xml:space="preserve">Zhotoviteli zanikne oprávnění nezbytné pro řádné plnění povinností ze </w:t>
      </w:r>
      <w:r w:rsidR="00137AF0">
        <w:t>s</w:t>
      </w:r>
      <w:r w:rsidR="00137AF0" w:rsidRPr="00391827">
        <w:t xml:space="preserve">mlouvy </w:t>
      </w:r>
      <w:r w:rsidRPr="00391827">
        <w:t>a dílčích smluv;</w:t>
      </w:r>
    </w:p>
    <w:p w14:paraId="5F348AE5" w14:textId="77777777" w:rsidR="00E51B58" w:rsidRPr="00391827" w:rsidRDefault="00E51B58" w:rsidP="00A52298">
      <w:pPr>
        <w:pStyle w:val="05-ODST-3"/>
      </w:pPr>
      <w:r w:rsidRPr="00391827">
        <w:t>pravomocné odsouzení Zhotovitele pro trestný čin podle zákona č. 418/2011 Sb., o trestní odpovědnosti právnických osob a řízení proti nim, ve znění pozdějších předpisů.</w:t>
      </w:r>
    </w:p>
    <w:p w14:paraId="5F348AE6" w14:textId="77777777" w:rsidR="00E51B58" w:rsidRPr="00065A72" w:rsidRDefault="00E51B58" w:rsidP="00065A72">
      <w:pPr>
        <w:pStyle w:val="02-ODST-2"/>
      </w:pPr>
      <w:r w:rsidRPr="00065A72">
        <w:t xml:space="preserve">Pro účely odstoupení od Smlouvy a odstoupení od dílčí smlouvy jednou ze </w:t>
      </w:r>
      <w:r w:rsidR="00C81C08">
        <w:t>s</w:t>
      </w:r>
      <w:r w:rsidRPr="00065A72">
        <w:t>mluvních stran platí obdobně příslušná ustanovení čl. 1</w:t>
      </w:r>
      <w:r w:rsidR="00255469" w:rsidRPr="00065A72">
        <w:t>4</w:t>
      </w:r>
      <w:r w:rsidRPr="00065A72">
        <w:t xml:space="preserve"> VOP.</w:t>
      </w:r>
    </w:p>
    <w:p w14:paraId="5F348AE7" w14:textId="5DCE3FE4" w:rsidR="004316F3" w:rsidRPr="00065A72" w:rsidRDefault="00E51B58" w:rsidP="00065A72">
      <w:pPr>
        <w:pStyle w:val="02-ODST-2"/>
      </w:pPr>
      <w:r w:rsidRPr="00065A72">
        <w:t>Objednatel je oprávněn odstoupit od dílčí smlouvy, kromě z důvodů uvedených zákonem a ze všech</w:t>
      </w:r>
      <w:r w:rsidR="00221B32" w:rsidRPr="00065A72">
        <w:t xml:space="preserve"> důvodů uvedených v ustanovení </w:t>
      </w:r>
      <w:r w:rsidR="00137AF0" w:rsidRPr="00065A72">
        <w:t>1</w:t>
      </w:r>
      <w:r w:rsidR="00E82601">
        <w:t>4</w:t>
      </w:r>
      <w:r w:rsidR="00221B32" w:rsidRPr="00065A72">
        <w:t>.3</w:t>
      </w:r>
      <w:r w:rsidRPr="00065A72">
        <w:t xml:space="preserve"> výše, také z důvodu:</w:t>
      </w:r>
      <w:r w:rsidR="00221B32" w:rsidRPr="00065A72">
        <w:t xml:space="preserve"> </w:t>
      </w:r>
    </w:p>
    <w:p w14:paraId="5F348AE8" w14:textId="77777777" w:rsidR="004316F3" w:rsidRPr="00255469" w:rsidRDefault="00E51B58" w:rsidP="00065A72">
      <w:pPr>
        <w:pStyle w:val="05-ODST-3"/>
      </w:pPr>
      <w:r w:rsidRPr="00255469">
        <w:t>bezdůvodné odmítnutí Zhotovitele dílčí smlouvu splnit;</w:t>
      </w:r>
      <w:r w:rsidR="00221B32" w:rsidRPr="00255469">
        <w:t xml:space="preserve"> </w:t>
      </w:r>
    </w:p>
    <w:p w14:paraId="5F348AE9" w14:textId="77777777" w:rsidR="004316F3" w:rsidRPr="00255469" w:rsidRDefault="00E51B58" w:rsidP="00065A72">
      <w:pPr>
        <w:pStyle w:val="05-ODST-3"/>
      </w:pPr>
      <w:r w:rsidRPr="00255469">
        <w:t xml:space="preserve">prodlení Zhotovitele s dokončením </w:t>
      </w:r>
      <w:r w:rsidR="00137AF0">
        <w:t>D</w:t>
      </w:r>
      <w:r w:rsidR="00137AF0" w:rsidRPr="00255469">
        <w:t>íla</w:t>
      </w:r>
      <w:r w:rsidRPr="00255469">
        <w:t>;</w:t>
      </w:r>
      <w:r w:rsidR="00221B32" w:rsidRPr="00255469">
        <w:t xml:space="preserve"> </w:t>
      </w:r>
    </w:p>
    <w:p w14:paraId="5F348AEA" w14:textId="77777777" w:rsidR="00221B32" w:rsidRPr="00255469" w:rsidRDefault="00E51B58" w:rsidP="00065A72">
      <w:pPr>
        <w:pStyle w:val="05-ODST-3"/>
      </w:pPr>
      <w:r w:rsidRPr="00255469">
        <w:t>a z důvodů uvedených v</w:t>
      </w:r>
      <w:r w:rsidR="00255469" w:rsidRPr="00255469">
        <w:t> 14.3</w:t>
      </w:r>
      <w:r w:rsidRPr="00255469">
        <w:t xml:space="preserve"> VOP.</w:t>
      </w:r>
    </w:p>
    <w:p w14:paraId="63401BF1" w14:textId="77777777" w:rsidR="003D1DB5" w:rsidRDefault="003D1DB5" w:rsidP="003D1DB5">
      <w:pPr>
        <w:pStyle w:val="02-ODST-2"/>
      </w:pPr>
      <w:r>
        <w:t>Objednatel je oprávněn od této smlouvy odstoupit v případě, že Zhotovitel uvedl nepravdivé údaje v čestném prohlášení o neexistenci střetu zájmů a pravdivosti údajů o skutečném majiteli, které je přílohou č. 4 této smlouvy.</w:t>
      </w:r>
    </w:p>
    <w:p w14:paraId="2D7CCF15" w14:textId="4C75F561" w:rsidR="003D1DB5" w:rsidRDefault="003D1DB5" w:rsidP="003D1DB5">
      <w:pPr>
        <w:pStyle w:val="02-ODST-2"/>
      </w:pPr>
      <w:r>
        <w:t xml:space="preserve">Objednatel je oprávněn od této smlouvy odstoupit také v případě, že </w:t>
      </w:r>
      <w:proofErr w:type="gramStart"/>
      <w:r>
        <w:t>Zhotovitel  ve</w:t>
      </w:r>
      <w:proofErr w:type="gramEnd"/>
      <w:r>
        <w:t xml:space="preserve"> lhůtě dle odst. 15.</w:t>
      </w:r>
      <w:r w:rsidR="007254A5">
        <w:t>8</w:t>
      </w:r>
      <w:r>
        <w:t xml:space="preserve">.této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t>ust</w:t>
      </w:r>
      <w:proofErr w:type="spellEnd"/>
      <w:r>
        <w:t xml:space="preserve">. § 2 odst. 1 písm. c) ZSZ. </w:t>
      </w:r>
    </w:p>
    <w:p w14:paraId="28212D00" w14:textId="77777777" w:rsidR="003D1DB5" w:rsidRDefault="003D1DB5" w:rsidP="003D1DB5">
      <w:pPr>
        <w:pStyle w:val="02-ODST-2"/>
      </w:pPr>
      <w:r>
        <w:t>Objednatel je oprávněn od této smlouvy odstoupit v případě, že Zhotovitel uvedl nepravdivé údaje v čestném prohlášení o nepodléhání omezujícím opatřením, které je přílohou č. 5 této smlouvy.</w:t>
      </w:r>
    </w:p>
    <w:p w14:paraId="1BC820B5" w14:textId="6E5B6320" w:rsidR="003D1DB5" w:rsidRDefault="003D1DB5" w:rsidP="003D1DB5">
      <w:pPr>
        <w:pStyle w:val="02-ODST-2"/>
      </w:pPr>
      <w:r>
        <w:t xml:space="preserve">Objednatel je oprávněn od Smlouvy odstoupit také v případě, že Zhotovitel nevyrozuměl Objednatele o změně údajů a skutečností, o nichž činil Zhotovitel čestné prohlášení o nepodléhání omezujícím opatřením, které je přílohou č. 5 této smlouvy a které vedou k jeho nepravdivosti, a to ve lhůtě stanovené v ustanovení 15.5. této smlouvy. </w:t>
      </w:r>
    </w:p>
    <w:p w14:paraId="5F348AEB" w14:textId="77777777" w:rsidR="00221B32" w:rsidRPr="00065A72" w:rsidRDefault="00E51B58" w:rsidP="00065A72">
      <w:pPr>
        <w:pStyle w:val="02-ODST-2"/>
      </w:pPr>
      <w:r w:rsidRPr="00065A72">
        <w:t xml:space="preserve">Objednatel je oprávněn s okamžitou účinností odstoupit od této </w:t>
      </w:r>
      <w:r w:rsidR="00C81C08">
        <w:t>s</w:t>
      </w:r>
      <w:r w:rsidRPr="00065A72">
        <w:t>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5F348AEC" w14:textId="0CA632E8" w:rsidR="008720D1" w:rsidRPr="00065A72" w:rsidRDefault="00E51B58" w:rsidP="00065A72">
      <w:pPr>
        <w:pStyle w:val="02-ODST-2"/>
      </w:pPr>
      <w:r w:rsidRPr="00065A72">
        <w:t xml:space="preserve">Zhotovitel je oprávněn písemně odstoupit od </w:t>
      </w:r>
      <w:r w:rsidR="00E82601">
        <w:t>s</w:t>
      </w:r>
      <w:r w:rsidRPr="00065A72">
        <w:t>mlouvy a/nebo od dílčí smlouvy, vyjma důvodů uvedených v občansk</w:t>
      </w:r>
      <w:r w:rsidR="007B767B" w:rsidRPr="00065A72">
        <w:t>ém</w:t>
      </w:r>
      <w:r w:rsidRPr="00065A72">
        <w:t xml:space="preserve"> zákoník</w:t>
      </w:r>
      <w:r w:rsidR="007B767B" w:rsidRPr="00065A72">
        <w:t>u</w:t>
      </w:r>
      <w:r w:rsidRPr="00065A72">
        <w:t>, v platném znění, též z důvodu:</w:t>
      </w:r>
      <w:r w:rsidR="00221B32" w:rsidRPr="00065A72">
        <w:t xml:space="preserve"> </w:t>
      </w:r>
    </w:p>
    <w:p w14:paraId="5F348AED" w14:textId="77777777" w:rsidR="008720D1" w:rsidRDefault="00E51B58" w:rsidP="00065A72">
      <w:pPr>
        <w:pStyle w:val="05-ODST-3"/>
      </w:pPr>
      <w:r w:rsidRPr="00257224">
        <w:t>prodlení Objednatele s úhradou Ceny díla</w:t>
      </w:r>
      <w:r w:rsidR="008720D1">
        <w:t xml:space="preserve"> o více něž 15 dní</w:t>
      </w:r>
      <w:r w:rsidRPr="00257224">
        <w:t>;</w:t>
      </w:r>
      <w:r w:rsidR="00221B32" w:rsidRPr="00257224">
        <w:t xml:space="preserve"> </w:t>
      </w:r>
    </w:p>
    <w:p w14:paraId="5F348AEE" w14:textId="77777777" w:rsidR="007563BD" w:rsidRDefault="00E51B58" w:rsidP="00065A72">
      <w:pPr>
        <w:pStyle w:val="05-ODST-3"/>
      </w:pPr>
      <w:r w:rsidRPr="00257224">
        <w:t xml:space="preserve">Objednatel vstoupí do likvidace nebo </w:t>
      </w:r>
    </w:p>
    <w:p w14:paraId="5F348AEF" w14:textId="77777777" w:rsidR="007563BD" w:rsidRDefault="00E51B58" w:rsidP="00065A72">
      <w:pPr>
        <w:pStyle w:val="05-ODST-3"/>
      </w:pPr>
      <w:r w:rsidRPr="00257224">
        <w:t xml:space="preserve">bude </w:t>
      </w:r>
      <w:r w:rsidR="007563BD">
        <w:t xml:space="preserve">zjištěn úpadek </w:t>
      </w:r>
      <w:r w:rsidRPr="00257224">
        <w:t>Objednatel</w:t>
      </w:r>
      <w:r w:rsidR="007563BD">
        <w:t>e</w:t>
      </w:r>
      <w:r w:rsidRPr="00257224">
        <w:t xml:space="preserve"> dle zákona č. 182/2006 Sb., insolvenční zákon, v platném znění;</w:t>
      </w:r>
      <w:r w:rsidR="00221B32" w:rsidRPr="00257224">
        <w:t xml:space="preserve"> </w:t>
      </w:r>
    </w:p>
    <w:p w14:paraId="5F348AF0" w14:textId="77777777" w:rsidR="00221B32" w:rsidRPr="000768F2" w:rsidRDefault="00E51B58" w:rsidP="00065A72">
      <w:pPr>
        <w:pStyle w:val="05-ODST-3"/>
      </w:pPr>
      <w:r w:rsidRPr="00257224">
        <w:t>pravomocné</w:t>
      </w:r>
      <w:r w:rsidR="007563BD">
        <w:t>ho</w:t>
      </w:r>
      <w:r w:rsidRPr="00257224">
        <w:t xml:space="preserve"> odsouzení Objednatele pro trestný čin podle zákona č. 418/2011 Sb., o trestní odpovědnosti právnických osob a řízení proti nim, ve znění pozdějších předpisů.</w:t>
      </w:r>
    </w:p>
    <w:p w14:paraId="5F348AF1" w14:textId="77777777" w:rsidR="00221B32" w:rsidRPr="003B7362" w:rsidRDefault="00E51B58" w:rsidP="003B7362">
      <w:pPr>
        <w:pStyle w:val="02-ODST-2"/>
      </w:pPr>
      <w:r w:rsidRPr="003B7362">
        <w:t xml:space="preserve">Odstoupení od </w:t>
      </w:r>
      <w:r w:rsidR="00137AF0">
        <w:t>s</w:t>
      </w:r>
      <w:r w:rsidR="00137AF0" w:rsidRPr="003B7362">
        <w:t>mlouvy</w:t>
      </w:r>
      <w:r w:rsidRPr="003B7362">
        <w:t xml:space="preserve">/dílčí smlouvy je účinné dnem doručení písemného oznámení o odstoupení druhé Smluvní straně. Odstoupení od </w:t>
      </w:r>
      <w:r w:rsidR="00C81C08">
        <w:t>s</w:t>
      </w:r>
      <w:r w:rsidRPr="003B7362">
        <w:t xml:space="preserve">mlouvy se však nedotýká nároku na úhradu částek již poskytnutého plnění plynoucí ze </w:t>
      </w:r>
      <w:r w:rsidR="00C81C08">
        <w:t>s</w:t>
      </w:r>
      <w:r w:rsidRPr="003B7362">
        <w:t>mlouvy/dílčí smlouvy.</w:t>
      </w:r>
    </w:p>
    <w:p w14:paraId="5F348AF2" w14:textId="77777777" w:rsidR="00221B32" w:rsidRPr="003B7362" w:rsidRDefault="00E51B58" w:rsidP="00C81C08">
      <w:pPr>
        <w:pStyle w:val="02-ODST-2"/>
      </w:pPr>
      <w:r w:rsidRPr="003B7362">
        <w:t xml:space="preserve">Smluvní strany se dohodly, že kterákoli ze </w:t>
      </w:r>
      <w:r w:rsidR="00137AF0">
        <w:t>S</w:t>
      </w:r>
      <w:r w:rsidRPr="003B7362">
        <w:t xml:space="preserve">mluvních stran může tuto </w:t>
      </w:r>
      <w:r w:rsidR="00C81C08">
        <w:t>s</w:t>
      </w:r>
      <w:r w:rsidRPr="003B7362">
        <w:t xml:space="preserve">mlouvu vypovědět bez udání důvodu ve výpovědní lhůtě dvou (2) měsíců. Výpovědní </w:t>
      </w:r>
      <w:r w:rsidR="00221B32" w:rsidRPr="003B7362">
        <w:t>doba</w:t>
      </w:r>
      <w:r w:rsidRPr="003B7362">
        <w:t xml:space="preserve"> počíná běžet prvním dnem v měsíci následujícím po měsíci, ve kterém byla výpověď druhé </w:t>
      </w:r>
      <w:r w:rsidR="00C81C08">
        <w:t>s</w:t>
      </w:r>
      <w:r w:rsidRPr="003B7362">
        <w:t>mluvní straně doručena.</w:t>
      </w:r>
    </w:p>
    <w:p w14:paraId="5F348AF3" w14:textId="77777777" w:rsidR="00221B32" w:rsidRPr="003B7362" w:rsidRDefault="00E51B58" w:rsidP="003B7362">
      <w:pPr>
        <w:pStyle w:val="02-ODST-2"/>
      </w:pPr>
      <w:r w:rsidRPr="003B7362">
        <w:t xml:space="preserve">Výpověď nebo odstoupení od </w:t>
      </w:r>
      <w:r w:rsidR="00C81C08">
        <w:t>s</w:t>
      </w:r>
      <w:r w:rsidRPr="003B7362">
        <w:t xml:space="preserve">mlouvy/dílčí smlouvy dle předchozích odstavců tohoto článku </w:t>
      </w:r>
      <w:r w:rsidR="00C81C08">
        <w:t>s</w:t>
      </w:r>
      <w:r w:rsidRPr="003B7362">
        <w:t xml:space="preserve">mlouvy musí být písemné a musí být doručeno osobním doručením a předáním druhé Smluvní straně nebo doporučenou poštou na adresu druhé </w:t>
      </w:r>
      <w:r w:rsidR="00C81C08">
        <w:t>s</w:t>
      </w:r>
      <w:r w:rsidRPr="003B7362">
        <w:t xml:space="preserve">mluvní strany uvedené v této </w:t>
      </w:r>
      <w:r w:rsidR="00137AF0">
        <w:t>s</w:t>
      </w:r>
      <w:r w:rsidR="00137AF0" w:rsidRPr="003B7362">
        <w:t xml:space="preserve">mlouvě </w:t>
      </w:r>
      <w:r w:rsidRPr="003B7362">
        <w:t xml:space="preserve">nebo v dílčí smlouvě na adresu </w:t>
      </w:r>
      <w:r w:rsidR="00137AF0">
        <w:t>S</w:t>
      </w:r>
      <w:r w:rsidR="00137AF0" w:rsidRPr="003B7362">
        <w:t xml:space="preserve">mluvní </w:t>
      </w:r>
      <w:r w:rsidRPr="003B7362">
        <w:t>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5F348AF4" w14:textId="42312718" w:rsidR="00E51B58" w:rsidRPr="003B7362" w:rsidRDefault="00E51B58" w:rsidP="003B7362">
      <w:pPr>
        <w:pStyle w:val="02-ODST-2"/>
      </w:pPr>
      <w:r w:rsidRPr="003B7362">
        <w:t>Výpovědí</w:t>
      </w:r>
      <w:r w:rsidR="007563BD" w:rsidRPr="003B7362">
        <w:t xml:space="preserve"> a/nebo odstoupením</w:t>
      </w:r>
      <w:r w:rsidRPr="003B7362">
        <w:t xml:space="preserve"> se tato </w:t>
      </w:r>
      <w:r w:rsidR="009338F0">
        <w:t>s</w:t>
      </w:r>
      <w:r w:rsidRPr="003B7362">
        <w:t>mlouva</w:t>
      </w:r>
      <w:r w:rsidR="007563BD" w:rsidRPr="003B7362">
        <w:t>/dílčí smlouva</w:t>
      </w:r>
      <w:r w:rsidRPr="003B7362">
        <w:t xml:space="preserve"> </w:t>
      </w:r>
      <w:proofErr w:type="gramStart"/>
      <w:r w:rsidRPr="003B7362">
        <w:t>ruší</w:t>
      </w:r>
      <w:proofErr w:type="gramEnd"/>
      <w:r w:rsidRPr="003B7362">
        <w:t xml:space="preserve"> s výjimkou ustanovení, z jejichž povahy vyplývá, že mají trvat i po skončení této </w:t>
      </w:r>
      <w:r w:rsidR="009338F0">
        <w:t>s</w:t>
      </w:r>
      <w:r w:rsidRPr="003B7362">
        <w:t>mlouvy</w:t>
      </w:r>
      <w:r w:rsidR="007563BD" w:rsidRPr="003B7362">
        <w:t>/dílčí smlouvy</w:t>
      </w:r>
      <w:r w:rsidRPr="003B7362">
        <w:t>.</w:t>
      </w:r>
    </w:p>
    <w:p w14:paraId="5F348AFD" w14:textId="6EC038BC" w:rsidR="00A726EB" w:rsidRPr="00F93504" w:rsidRDefault="00015923" w:rsidP="004669AD">
      <w:pPr>
        <w:pStyle w:val="01-L"/>
      </w:pPr>
      <w:r>
        <w:t xml:space="preserve">Další ustanovení </w:t>
      </w:r>
    </w:p>
    <w:p w14:paraId="52883666" w14:textId="77777777" w:rsidR="00A00213" w:rsidRDefault="00A00213" w:rsidP="00A00213">
      <w:pPr>
        <w:pStyle w:val="02-ODST-2"/>
      </w:pPr>
      <w:r>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 </w:t>
      </w:r>
    </w:p>
    <w:p w14:paraId="4E9BD2E0" w14:textId="77777777" w:rsidR="00A00213" w:rsidRDefault="00A00213" w:rsidP="00A00213">
      <w:pPr>
        <w:pStyle w:val="02-ODST-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a dílčích smluv. Etický kodex v platném znění je uveřejněn na webových stránkách Objednatele www.ceproas.cz. 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4AF5C3D3" w14:textId="77777777" w:rsidR="00A00213" w:rsidRDefault="00A00213" w:rsidP="00A00213">
      <w:pPr>
        <w:pStyle w:val="02-ODST-2"/>
      </w:pPr>
      <w:r>
        <w:t>Smluvní strany se zavazují a prohlašují, že splňují a budou po celou dobu trvání této rámcové dohody dodržovat a splňovat kritéria a standardy chování společnosti ČEPRO, a.s. v obchodním styku, specifikované a uveřejněné na adrese https://www.ceproas.cz/vyberova-rizeni a etické zásady, obsažené v Etickém kodexu.</w:t>
      </w:r>
    </w:p>
    <w:p w14:paraId="5166576F" w14:textId="77777777" w:rsidR="00A00213" w:rsidRDefault="00A00213" w:rsidP="00A00213">
      <w:pPr>
        <w:pStyle w:val="02-ODST-2"/>
      </w:pPr>
      <w:r>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5 této  smlouvy. </w:t>
      </w:r>
    </w:p>
    <w:p w14:paraId="5E3518BC" w14:textId="11ECAAC5" w:rsidR="00A00213" w:rsidRDefault="00A00213" w:rsidP="00A00213">
      <w:pPr>
        <w:pStyle w:val="02-ODST-2"/>
      </w:pPr>
      <w:r>
        <w:t xml:space="preserve">Zhotovitel se současně zavazuje písemně vyrozumět Objednatele o změně údajů a skutečností, o nichž činil čestné prohlášení o nepodléhání omezujícím opatření, které je přílohou č. 5 smlouvy, a to bez zbytečného odkladu, nejpozději však do pěti (5) pracovních dnů ode dne, kdy se Zhotovitel o takové změně dozvěděl a/nebo měl dozvědět. </w:t>
      </w:r>
    </w:p>
    <w:p w14:paraId="3602D537" w14:textId="77777777" w:rsidR="00A00213" w:rsidRDefault="00A00213" w:rsidP="00A00213">
      <w:pPr>
        <w:pStyle w:val="02-ODST-2"/>
      </w:pPr>
      <w:r>
        <w:t xml:space="preserve">Zhotovitel prohlašuje, že veřejný funkcionář uvedený v </w:t>
      </w:r>
      <w:proofErr w:type="spellStart"/>
      <w:r>
        <w:t>ust</w:t>
      </w:r>
      <w:proofErr w:type="spellEnd"/>
      <w:r>
        <w:t xml:space="preserve">. § 2 odst. 1 písm. c) ZSZ, nebo jím ovládaná osoba nevlastní ve Zhotoviteli podíl představující alespoň 25 % účasti společníka. Zhotovitel současně prohlašuje, že veřejný funkcionář uvedený v </w:t>
      </w:r>
      <w:proofErr w:type="spellStart"/>
      <w:r>
        <w:t>ust</w:t>
      </w:r>
      <w:proofErr w:type="spellEnd"/>
      <w:r>
        <w:t xml:space="preserve">. § 2 odst. 1 písm. c) ZSZ nebo jím ovládaná osoba nevlastní podíl představující alespoň 25 % účasti společníka v žádné z osob, jejichž prostřednictvím </w:t>
      </w:r>
      <w:proofErr w:type="gramStart"/>
      <w:r>
        <w:t>Zhotovitel  v</w:t>
      </w:r>
      <w:proofErr w:type="gramEnd"/>
      <w:r>
        <w:t xml:space="preserve"> zadávacím  řízení vedoucím k uzavření této smlouvy prokazoval kvalifikaci.</w:t>
      </w:r>
    </w:p>
    <w:p w14:paraId="25BA6E8E" w14:textId="77777777" w:rsidR="00A00213" w:rsidRDefault="00A00213" w:rsidP="00A00213">
      <w:pPr>
        <w:pStyle w:val="02-ODST-2"/>
      </w:pPr>
      <w:r>
        <w:t xml:space="preserve">Pokud po uzavření této smlouvy veřejný funkcionář uvedený v </w:t>
      </w:r>
      <w:proofErr w:type="spellStart"/>
      <w:r>
        <w:t>ust</w:t>
      </w:r>
      <w:proofErr w:type="spellEnd"/>
      <w:r>
        <w:t xml:space="preserve">. § 2 odst. 1 písm. c) ZSZ nebo jím ovládaná osoba nabyde do vlastnictví podíl představující alespoň 25 % účasti společníka ve Zhotoviteli nebo v osobě, jejímž prostřednictvím Zhotovitel v </w:t>
      </w:r>
      <w:proofErr w:type="gramStart"/>
      <w:r>
        <w:t>zadávacím  řízení</w:t>
      </w:r>
      <w:proofErr w:type="gramEnd"/>
      <w:r>
        <w:t xml:space="preserve"> vedoucím k uzavření této smlouvy prokazoval kvalifikaci, zavazuje se Zhotovitel o této skutečnosti písemně vyrozumět Objednatele bez zbytečného odkladu po jejím vzniku, nejpozději však do pěti (5) pracovních dnů po jejím vzniku. </w:t>
      </w:r>
    </w:p>
    <w:p w14:paraId="7C3013AD" w14:textId="77777777" w:rsidR="00A00213" w:rsidRDefault="00A00213" w:rsidP="00A00213">
      <w:pPr>
        <w:pStyle w:val="02-ODST-2"/>
      </w:pPr>
      <w:r>
        <w:t xml:space="preserve"> 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w:t>
      </w:r>
      <w:proofErr w:type="gramStart"/>
      <w:r>
        <w:t>zadávacím  řízení</w:t>
      </w:r>
      <w:proofErr w:type="gramEnd"/>
      <w:r>
        <w:t xml:space="preserve"> vedoucím k uzavření této smlouvy prokazoval kvalifikaci, uvedených v evidenci skutečných majitelů bez zbytečného odkladu po jejich změně, nejpozději však do pěti (5) pracovních dnů po jejich změně.</w:t>
      </w:r>
    </w:p>
    <w:p w14:paraId="5505EB3E" w14:textId="77777777" w:rsidR="00E0715F" w:rsidRDefault="00E0715F" w:rsidP="00E0715F">
      <w:pPr>
        <w:pStyle w:val="01-L"/>
        <w:numPr>
          <w:ilvl w:val="0"/>
          <w:numId w:val="0"/>
        </w:numPr>
        <w:ind w:left="18"/>
        <w:jc w:val="left"/>
        <w:rPr>
          <w:sz w:val="20"/>
        </w:rPr>
      </w:pPr>
      <w:r w:rsidRPr="008D0587">
        <w:rPr>
          <w:sz w:val="20"/>
        </w:rPr>
        <w:t>[Zhotovitel zvolí jednu z následujících alternativních variant, která na něho dopadá]</w:t>
      </w:r>
    </w:p>
    <w:p w14:paraId="5F1E7F8A" w14:textId="77777777" w:rsidR="00E0715F" w:rsidRPr="008D0587" w:rsidRDefault="00E0715F" w:rsidP="00E0715F">
      <w:pPr>
        <w:pStyle w:val="Nadpis2"/>
        <w:ind w:left="432"/>
        <w:rPr>
          <w:rFonts w:ascii="Arial" w:hAnsi="Arial" w:cs="Arial"/>
          <w:sz w:val="20"/>
          <w:szCs w:val="20"/>
        </w:rPr>
      </w:pPr>
      <w:r w:rsidRPr="008D0587">
        <w:rPr>
          <w:rFonts w:ascii="Arial" w:hAnsi="Arial" w:cs="Arial"/>
          <w:sz w:val="20"/>
          <w:szCs w:val="20"/>
        </w:rPr>
        <w:t xml:space="preserve">Alternativní varianta pro právnické osoby se sídlem v České republice </w:t>
      </w:r>
    </w:p>
    <w:p w14:paraId="300FBF0E" w14:textId="77777777" w:rsidR="00E0715F" w:rsidRPr="008D0587" w:rsidRDefault="00E0715F" w:rsidP="00E0715F">
      <w:pPr>
        <w:pStyle w:val="02-ODST-2"/>
        <w:rPr>
          <w:i/>
          <w:iCs/>
        </w:rPr>
      </w:pPr>
      <w:r w:rsidRPr="008D0587">
        <w:rPr>
          <w:i/>
          <w:iCs/>
        </w:rPr>
        <w:t xml:space="preserve">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8D0587">
        <w:rPr>
          <w:i/>
          <w:iCs/>
        </w:rPr>
        <w:t>ust</w:t>
      </w:r>
      <w:proofErr w:type="spellEnd"/>
      <w:r w:rsidRPr="008D0587">
        <w:rPr>
          <w:i/>
          <w:iCs/>
        </w:rPr>
        <w:t>. § 2 odst. 1 písm. c) ZSZ.</w:t>
      </w:r>
    </w:p>
    <w:p w14:paraId="67214178" w14:textId="44C77966" w:rsidR="00E0715F" w:rsidRDefault="00E0715F" w:rsidP="00E0715F">
      <w:pPr>
        <w:pStyle w:val="02-ODST-2"/>
        <w:rPr>
          <w:i/>
          <w:iCs/>
        </w:rPr>
      </w:pPr>
      <w:r w:rsidRPr="008D0587">
        <w:rPr>
          <w:i/>
          <w:iCs/>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8D0587">
        <w:rPr>
          <w:i/>
          <w:iCs/>
        </w:rPr>
        <w:t>ust</w:t>
      </w:r>
      <w:proofErr w:type="spellEnd"/>
      <w:r w:rsidRPr="008D0587">
        <w:rPr>
          <w:i/>
          <w:iCs/>
        </w:rPr>
        <w:t>. § 2 odst. 1 písm. c) ZSZ.</w:t>
      </w:r>
    </w:p>
    <w:p w14:paraId="01D97A14" w14:textId="77777777" w:rsidR="00E0715F" w:rsidRDefault="00E0715F" w:rsidP="00E0715F">
      <w:pPr>
        <w:pStyle w:val="02-ODST-2"/>
        <w:numPr>
          <w:ilvl w:val="0"/>
          <w:numId w:val="0"/>
        </w:numPr>
        <w:ind w:left="567"/>
        <w:rPr>
          <w:i/>
          <w:iCs/>
        </w:rPr>
      </w:pPr>
    </w:p>
    <w:p w14:paraId="0F2D10CF" w14:textId="77777777" w:rsidR="00E0715F" w:rsidRDefault="00E0715F" w:rsidP="00E0715F">
      <w:pPr>
        <w:pStyle w:val="Nadpis2"/>
        <w:ind w:left="432"/>
        <w:rPr>
          <w:rFonts w:ascii="Arial" w:hAnsi="Arial" w:cs="Arial"/>
          <w:sz w:val="20"/>
          <w:szCs w:val="20"/>
        </w:rPr>
      </w:pPr>
      <w:r w:rsidRPr="008D0587">
        <w:rPr>
          <w:rFonts w:ascii="Arial" w:hAnsi="Arial" w:cs="Arial"/>
          <w:sz w:val="20"/>
          <w:szCs w:val="20"/>
        </w:rPr>
        <w:t>Alternativní varianta pro právnické osoby se sídlem v</w:t>
      </w:r>
      <w:r>
        <w:rPr>
          <w:rFonts w:ascii="Arial" w:hAnsi="Arial" w:cs="Arial"/>
          <w:sz w:val="20"/>
          <w:szCs w:val="20"/>
        </w:rPr>
        <w:t> </w:t>
      </w:r>
      <w:r w:rsidRPr="008D0587">
        <w:rPr>
          <w:rFonts w:ascii="Arial" w:hAnsi="Arial" w:cs="Arial"/>
          <w:sz w:val="20"/>
          <w:szCs w:val="20"/>
        </w:rPr>
        <w:t>zahraničí</w:t>
      </w:r>
    </w:p>
    <w:p w14:paraId="4EEA89E0" w14:textId="77777777" w:rsidR="00E0715F" w:rsidRPr="008D0587" w:rsidRDefault="00E0715F" w:rsidP="00E0715F">
      <w:pPr>
        <w:pStyle w:val="02-ODST-2"/>
        <w:rPr>
          <w:i/>
          <w:iCs/>
        </w:rPr>
      </w:pPr>
      <w:r w:rsidRPr="008D0587">
        <w:rPr>
          <w:i/>
          <w:iCs/>
        </w:rPr>
        <w:t>Zhotovitel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w:t>
      </w:r>
    </w:p>
    <w:p w14:paraId="16B83B75" w14:textId="3389126D" w:rsidR="00E0715F" w:rsidRPr="008D0587" w:rsidRDefault="00E0715F" w:rsidP="00E0715F">
      <w:pPr>
        <w:pStyle w:val="02-ODST-2"/>
        <w:rPr>
          <w:i/>
          <w:iCs/>
        </w:rPr>
      </w:pPr>
      <w:r w:rsidRPr="008D0587">
        <w:rPr>
          <w:i/>
          <w:iCs/>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34CDAC41" w14:textId="77777777" w:rsidR="00E0715F" w:rsidRPr="009351C8" w:rsidRDefault="00E0715F" w:rsidP="00E0715F">
      <w:pPr>
        <w:pStyle w:val="02-ODST-2"/>
      </w:pPr>
      <w:r w:rsidRPr="009351C8">
        <w:t xml:space="preserve">Zhotovitel odpovídá Objednateli za splnění veškerých povinností plynoucích z této </w:t>
      </w:r>
      <w:r>
        <w:t>s</w:t>
      </w:r>
      <w:r w:rsidRPr="009351C8">
        <w:t xml:space="preserve">mlouvy a dílčích smluv a veškeré důsledky vzniklé porušením některé povinnosti Zhotovitele jdou k tíži Zhotovitele a Zhotovitel se nemůže zprostit odpovědnosti vůči Objednateli poukazem na případné nesplnění povinností třetí osobou. </w:t>
      </w:r>
    </w:p>
    <w:p w14:paraId="51560EA8" w14:textId="77777777" w:rsidR="00E0715F" w:rsidRPr="009351C8" w:rsidRDefault="00E0715F" w:rsidP="00E0715F">
      <w:pPr>
        <w:pStyle w:val="02-ODST-2"/>
      </w:pPr>
      <w:r w:rsidRPr="009351C8">
        <w:t xml:space="preserve">Zhotovitel je povinen Objednateli nahradit újmu vzniklou při plnění této </w:t>
      </w:r>
      <w:r>
        <w:t>s</w:t>
      </w:r>
      <w:r w:rsidRPr="009351C8">
        <w:t xml:space="preserve">mlouvy a dílčích smluv a v souvislosti s ní nesplněním závazku či porušením povinnosti plynoucích z této </w:t>
      </w:r>
      <w:r>
        <w:t>s</w:t>
      </w:r>
      <w:r w:rsidRPr="009351C8">
        <w:t>mlouvy a/nebo dílčí smlouvy. Pro náhradu majetkové a nemajetkové újmy se užijí příslušná ustanovení platné legislativy, nebude-li mezi stranami výslovně dohodnuto jinak.</w:t>
      </w:r>
    </w:p>
    <w:p w14:paraId="6D7D2316" w14:textId="29E1C84E" w:rsidR="00E0715F" w:rsidRDefault="00E0715F" w:rsidP="00E0715F">
      <w:pPr>
        <w:pStyle w:val="02-ODST-2"/>
      </w:pPr>
      <w:r w:rsidRPr="009351C8">
        <w:t>Smluvní strany se zavazují zachovávat mlčenlivost o veškerých informacích, které budou označeny za Důvěrné informace.</w:t>
      </w:r>
    </w:p>
    <w:p w14:paraId="026C1AAC" w14:textId="77777777" w:rsidR="002732DE" w:rsidRPr="00BA483D" w:rsidRDefault="002732DE" w:rsidP="002732DE">
      <w:pPr>
        <w:pStyle w:val="02-ODST-2"/>
      </w:pPr>
      <w:r w:rsidRPr="00BA483D">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 </w:t>
      </w:r>
    </w:p>
    <w:p w14:paraId="0A64FC03" w14:textId="1D2B93B7" w:rsidR="00E0715F" w:rsidRDefault="00E0715F" w:rsidP="00E0715F">
      <w:pPr>
        <w:pStyle w:val="02-ODST-2"/>
        <w:numPr>
          <w:ilvl w:val="0"/>
          <w:numId w:val="0"/>
        </w:numPr>
        <w:ind w:left="567"/>
      </w:pPr>
    </w:p>
    <w:p w14:paraId="53FC20C0" w14:textId="77777777" w:rsidR="00E80A4B" w:rsidRDefault="00E80A4B" w:rsidP="00E80A4B">
      <w:pPr>
        <w:pStyle w:val="01-L"/>
      </w:pPr>
      <w:r>
        <w:t>Mlčenlivost</w:t>
      </w:r>
    </w:p>
    <w:p w14:paraId="0A8137CD" w14:textId="77777777" w:rsidR="00E80A4B" w:rsidRPr="001D39D0" w:rsidRDefault="00E80A4B" w:rsidP="00E80A4B">
      <w:pPr>
        <w:pStyle w:val="02-ODST-2"/>
        <w:rPr>
          <w:b/>
        </w:rPr>
      </w:pPr>
      <w:r w:rsidRPr="001D39D0">
        <w:t>Smluvní strany se zavazují nesdělovat žádné třetí osobě žádné informace o existenci anebo obsahu této rámcové dohody či případných dílčích smluv a informace, které o druhé smluvní straně získala při jednáních o této rámcové dohodě či dílčích smlouvách, během její platnosti i po jejím skončení bez předchozího písemného souhlasu druhé smluvní strany, s výjimkou případů, kdy tak vyžaduje tato rámcová dohoda, zákon či jiný obecně závazný předpis, zejména zákon č. 106/1999 Sb., o svobodném přístupu k informacím, ZZVZ a zákon č. 340/2015 Sb., o zvláštních podmínkách účinnosti některých smluv, uveřejňování těchto smluv a o registru smluv (dále jen „zákon o registru smluv“).</w:t>
      </w:r>
    </w:p>
    <w:p w14:paraId="1A4662FB" w14:textId="5DE32EA8" w:rsidR="00E80A4B" w:rsidRPr="001D39D0" w:rsidRDefault="00E80A4B" w:rsidP="00E80A4B">
      <w:pPr>
        <w:pStyle w:val="02-ODST-2"/>
        <w:rPr>
          <w:b/>
        </w:rPr>
      </w:pPr>
      <w:r w:rsidRPr="001D39D0">
        <w:t xml:space="preserve">Pro případ, že tato smlouva a/nebo dílčí smlouva podléhá uveřejnění v registru smluv zákona o registru, smluvní strany si sjednávají, že uveřejnění této smlouvy včetně jejich případných dodatků, a příp. též dílčích smluv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w:t>
      </w:r>
      <w:hyperlink r:id="rId12" w:history="1">
        <w:r w:rsidRPr="001D39D0">
          <w:t>ceproas@ceproas.cz</w:t>
        </w:r>
      </w:hyperlink>
      <w:r w:rsidRPr="001D39D0">
        <w:t xml:space="preserve">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w:t>
      </w:r>
      <w:proofErr w:type="gramStart"/>
      <w:r w:rsidRPr="001D39D0">
        <w:t>10.000,-</w:t>
      </w:r>
      <w:proofErr w:type="gramEnd"/>
      <w:r w:rsidRPr="001D39D0">
        <w:t xml:space="preserve"> Kč, která je splatná do 30 dnů ode dne doručení výzvy k jejímu zaplacení Zhotoviteli. V případě, že Zhotovitel požaduje anonymizovat ve smlouvě údaje, které naplňují výjimku z povinnosti uveřejnění ve smyslu zákona o registru smluv, pak je povinen tyto údaje včetně odůvodnění oprávněnosti jejich anonymizace specifikovat nejpozději k okamžiku podpisu smlouvy písemně Objednateli. V opačném případě platí, že Zhotovitel souhlasí s uveřejněním smlouvy a/nebo dílčí smlouvy v plném rozsahu nebo s anonymizací údajů, které dle názoru Objednatele naplňují zákonnou výjimku z povinnosti uveřejnění dle zákona o registru smluv.</w:t>
      </w:r>
    </w:p>
    <w:p w14:paraId="194FF0CE" w14:textId="77777777" w:rsidR="00E80A4B" w:rsidRPr="001D39D0" w:rsidRDefault="00E80A4B" w:rsidP="00E80A4B">
      <w:pPr>
        <w:pStyle w:val="02-ODST-2"/>
        <w:rPr>
          <w:b/>
        </w:rPr>
      </w:pPr>
      <w:r w:rsidRPr="001D39D0">
        <w:t>Ukončení této rámcové dohody z jakéhokoliv důvodu nemá vliv na povinnost mlčenlivosti a uchování důvěrných informací.</w:t>
      </w:r>
    </w:p>
    <w:p w14:paraId="79A12B4A" w14:textId="77777777" w:rsidR="00CC23F4" w:rsidRPr="00F93504" w:rsidRDefault="00CC23F4" w:rsidP="00CC23F4">
      <w:pPr>
        <w:pStyle w:val="01-L"/>
      </w:pPr>
      <w:r w:rsidRPr="00F93504">
        <w:t>Závěrečná ustanovení</w:t>
      </w:r>
    </w:p>
    <w:p w14:paraId="3706B004" w14:textId="77777777" w:rsidR="00CC23F4" w:rsidRPr="00627B9B" w:rsidRDefault="00CC23F4" w:rsidP="00CC23F4">
      <w:pPr>
        <w:pStyle w:val="02-ODST-2"/>
      </w:pPr>
      <w:r w:rsidRPr="00627B9B">
        <w:t xml:space="preserve">Tato </w:t>
      </w:r>
      <w:r>
        <w:t>s</w:t>
      </w:r>
      <w:r w:rsidRPr="00627B9B">
        <w:t xml:space="preserve">mlouva nabývá platnosti </w:t>
      </w:r>
      <w:r>
        <w:t xml:space="preserve">a účinnosti </w:t>
      </w:r>
      <w:r w:rsidRPr="00627B9B">
        <w:t>dnem jejího podpisu</w:t>
      </w:r>
      <w:r>
        <w:t xml:space="preserve"> s</w:t>
      </w:r>
      <w:r w:rsidRPr="00627B9B">
        <w:t xml:space="preserve">mluvními stranami, nestanoví-li </w:t>
      </w:r>
      <w:r>
        <w:t>obecně závazný právní předpis něco jiného</w:t>
      </w:r>
      <w:r w:rsidRPr="00627B9B">
        <w:t>.</w:t>
      </w:r>
    </w:p>
    <w:p w14:paraId="169B664B" w14:textId="77777777" w:rsidR="00CC23F4" w:rsidRPr="00627B9B" w:rsidRDefault="00CC23F4" w:rsidP="00CC23F4">
      <w:pPr>
        <w:pStyle w:val="02-ODST-2"/>
      </w:pPr>
      <w:r w:rsidRPr="00627B9B">
        <w:t xml:space="preserve">Veškerá ustanovení této smlouvy jsou oddělitelná v tom smyslu, že případná neplatnost některého z ustanovení nezpůsobuje neplatnost celé </w:t>
      </w:r>
      <w:r>
        <w:t>s</w:t>
      </w:r>
      <w:r w:rsidRPr="00627B9B">
        <w:t xml:space="preserve">mlouvy a Smluvní strany se zavazují nahradit jakékoli neplatné ustanovení bez zbytečného odkladu novým ustanovením pro dosažení původního účelu zaniklého či neplatného ustanovení </w:t>
      </w:r>
      <w:r>
        <w:t>s</w:t>
      </w:r>
      <w:r w:rsidRPr="00627B9B">
        <w:t>mlouvy.</w:t>
      </w:r>
    </w:p>
    <w:p w14:paraId="62B000BE" w14:textId="77777777" w:rsidR="00CC23F4" w:rsidRDefault="00CC23F4" w:rsidP="00CC23F4">
      <w:pPr>
        <w:pStyle w:val="02-ODST-2"/>
      </w:pPr>
      <w:r>
        <w:t xml:space="preserve">Dojde-li k zániku smlouvy ve vztahu k některému ze Zhotovitelů uvedených v záhlaví smlouvy, není </w:t>
      </w:r>
      <w:proofErr w:type="gramStart"/>
      <w:r>
        <w:t>tímto</w:t>
      </w:r>
      <w:proofErr w:type="gramEnd"/>
      <w:r>
        <w:t xml:space="preserve"> jakkoliv dotčena platnost a účinnosti smlouvy ve vztahu ke zbylým Zhotovitelům.    </w:t>
      </w:r>
    </w:p>
    <w:p w14:paraId="15196D64" w14:textId="77777777" w:rsidR="00CC23F4" w:rsidRPr="00627B9B" w:rsidRDefault="00CC23F4" w:rsidP="00CC23F4">
      <w:pPr>
        <w:pStyle w:val="02-ODST-2"/>
      </w:pPr>
      <w:r w:rsidRPr="00627B9B">
        <w:t xml:space="preserve">Tato </w:t>
      </w:r>
      <w:r>
        <w:t>s</w:t>
      </w:r>
      <w:r w:rsidRPr="00627B9B">
        <w:t>mlouva, jakož i dílčí smlouva a veškeré právní vztahy z ní vzniklé se řídí příslušnými ustanoveními občanského zákoníku a ostatními závaznými právními předpisy českého právního řádu.</w:t>
      </w:r>
    </w:p>
    <w:p w14:paraId="0B864C2E" w14:textId="77777777" w:rsidR="00CC23F4" w:rsidRPr="002A58F9" w:rsidRDefault="00CC23F4" w:rsidP="00CC23F4">
      <w:pPr>
        <w:pStyle w:val="02-ODST-2"/>
      </w:pPr>
      <w:r w:rsidRPr="002A58F9">
        <w:t xml:space="preserve">Smluvní strany prohlašují, že </w:t>
      </w:r>
      <w:r>
        <w:t>s</w:t>
      </w:r>
      <w:r w:rsidRPr="002A58F9">
        <w:t xml:space="preserve">mlouva vyjadřuje přesně, určitě a srozumitelně jejich vůli, nejsou jim známy žádné skutečnosti, které by bránily jejímu uzavření a splnění závazků vyplývajících ze </w:t>
      </w:r>
      <w:r>
        <w:t>s</w:t>
      </w:r>
      <w:r w:rsidRPr="002A58F9">
        <w:t xml:space="preserve">mlouvy a prohlašují, že veškeré podmínky plnění, zejména práva a povinnosti a sankce za porušení </w:t>
      </w:r>
      <w:r>
        <w:t>s</w:t>
      </w:r>
      <w:r w:rsidRPr="002A58F9">
        <w:t xml:space="preserve">mlouvy, které byly mezi stranami ujednány, jsou obsaženy v textu této </w:t>
      </w:r>
      <w:r>
        <w:t>s</w:t>
      </w:r>
      <w:r w:rsidRPr="002A58F9">
        <w:t xml:space="preserve">mlouvy a jejích nedílných součástech, jakož i v dokumentech, na které </w:t>
      </w:r>
      <w:r>
        <w:t>s</w:t>
      </w:r>
      <w:r w:rsidRPr="002A58F9">
        <w:t xml:space="preserve">mlouva výslovně odkazuje, nestanoví-li </w:t>
      </w:r>
      <w:r>
        <w:t>s</w:t>
      </w:r>
      <w:r w:rsidRPr="002A58F9">
        <w:t>mlouva výslovně něco jiného.</w:t>
      </w:r>
    </w:p>
    <w:p w14:paraId="3A2532B0" w14:textId="77777777" w:rsidR="00CC23F4" w:rsidRPr="002A58F9" w:rsidRDefault="00CC23F4" w:rsidP="00CC23F4">
      <w:pPr>
        <w:pStyle w:val="02-ODST-2"/>
      </w:pPr>
      <w:r w:rsidRPr="002A58F9">
        <w:t xml:space="preserve">Tato </w:t>
      </w:r>
      <w:r>
        <w:t>s</w:t>
      </w:r>
      <w:r w:rsidRPr="002A58F9">
        <w:t>mlouva představuje úplnou dohodu mezi Smluvními stranami týkající se jejího předmětu a</w:t>
      </w:r>
      <w:r>
        <w:t xml:space="preserve"> smluvní strany</w:t>
      </w:r>
      <w:r w:rsidRPr="002A58F9">
        <w:t xml:space="preserve"> prohlašují, že ke dni uzavření této </w:t>
      </w:r>
      <w:r>
        <w:t>s</w:t>
      </w:r>
      <w:r w:rsidRPr="002A58F9">
        <w:t xml:space="preserve">mlouvy se </w:t>
      </w:r>
      <w:proofErr w:type="gramStart"/>
      <w:r w:rsidRPr="002A58F9">
        <w:t>ruší</w:t>
      </w:r>
      <w:proofErr w:type="gramEnd"/>
      <w:r w:rsidRPr="002A58F9">
        <w:t xml:space="preserve"> veškerá případná ujednání a dohody, které by se týkaly shodného předmětu a tyto jsou v plném rozsahu nahrazeny ujednáními obsaženými v této </w:t>
      </w:r>
      <w:r>
        <w:t>s</w:t>
      </w:r>
      <w:r w:rsidRPr="002A58F9">
        <w:t>mlouvě.</w:t>
      </w:r>
    </w:p>
    <w:p w14:paraId="401669B2" w14:textId="77777777" w:rsidR="00CC23F4" w:rsidRPr="002A58F9" w:rsidRDefault="00CC23F4" w:rsidP="00CC23F4">
      <w:pPr>
        <w:pStyle w:val="02-ODST-2"/>
      </w:pPr>
      <w:r w:rsidRPr="002A58F9">
        <w:t xml:space="preserve">Tuto </w:t>
      </w:r>
      <w:r>
        <w:t>s</w:t>
      </w:r>
      <w:r w:rsidRPr="002A58F9">
        <w:t xml:space="preserve">mlouvu a dílčí smlouvy lze měnit či doplňovat na základě dohody </w:t>
      </w:r>
      <w:r>
        <w:t>s</w:t>
      </w:r>
      <w:r w:rsidRPr="002A58F9">
        <w:t xml:space="preserve">mluvních stran formou písemně číslovaných dodatků, podepsaných zástupci obou </w:t>
      </w:r>
      <w:r>
        <w:t>s</w:t>
      </w:r>
      <w:r w:rsidRPr="002A58F9">
        <w:t xml:space="preserve">mluvních stran, a to výhradně v listinné podobě, přičemž pro vyloučení pochybností </w:t>
      </w:r>
      <w:r>
        <w:t>S</w:t>
      </w:r>
      <w:r w:rsidRPr="002A58F9">
        <w:t>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14:paraId="36E1B0C0" w14:textId="77777777" w:rsidR="00CC23F4" w:rsidRPr="002A58F9" w:rsidRDefault="00CC23F4" w:rsidP="00CC23F4">
      <w:pPr>
        <w:pStyle w:val="02-ODST-2"/>
      </w:pPr>
      <w:r w:rsidRPr="002A58F9">
        <w:t xml:space="preserve">Tuto </w:t>
      </w:r>
      <w:r>
        <w:t>s</w:t>
      </w:r>
      <w:r w:rsidRPr="002A58F9">
        <w:t>mlouvu ani dílčí smlouvu nelze převádět rubopisem.</w:t>
      </w:r>
    </w:p>
    <w:p w14:paraId="0B467C7C" w14:textId="77777777" w:rsidR="00CC23F4" w:rsidRPr="002A58F9" w:rsidRDefault="00CC23F4" w:rsidP="00CC23F4">
      <w:pPr>
        <w:pStyle w:val="02-ODST-2"/>
      </w:pPr>
      <w:r w:rsidRPr="002A58F9">
        <w:t xml:space="preserve">Smluvní strany si výslovně sjednávají, že ustanovení § 1765, § 1766, § 2609 občanského zákoníku, se na vztah založený touto </w:t>
      </w:r>
      <w:r>
        <w:t>s</w:t>
      </w:r>
      <w:r w:rsidRPr="002A58F9">
        <w:t xml:space="preserve">mlouvou a dílčími smlouvami nepoužijí. Smluvní strany se dále s ohledem na povahu </w:t>
      </w:r>
      <w:r>
        <w:t>s</w:t>
      </w:r>
      <w:r w:rsidRPr="002A58F9">
        <w:t xml:space="preserve">mlouvy dohodly, že Zhotovitel přebírá na sebe nebezpečí změny okolností ve smyslu ustanovení § 2620 odst. 2 občanského zákoníku a dále že bez předchozího písemného souhlasu Objednatele Zhotovitel nepřevede svá práva a povinnosti ze </w:t>
      </w:r>
      <w:r>
        <w:t>s</w:t>
      </w:r>
      <w:r w:rsidRPr="002A58F9">
        <w:t>mlouvy</w:t>
      </w:r>
      <w:r>
        <w:t xml:space="preserve"> a/</w:t>
      </w:r>
      <w:proofErr w:type="spellStart"/>
      <w:r>
        <w:t>nbo</w:t>
      </w:r>
      <w:proofErr w:type="spellEnd"/>
      <w:r>
        <w:t xml:space="preserve"> dílčích smluv</w:t>
      </w:r>
      <w:r w:rsidRPr="002A58F9">
        <w:t xml:space="preserve"> ani její</w:t>
      </w:r>
      <w:r>
        <w:t>/jejich</w:t>
      </w:r>
      <w:r w:rsidRPr="002A58F9">
        <w:t xml:space="preserve"> části</w:t>
      </w:r>
      <w:r>
        <w:t>/í</w:t>
      </w:r>
      <w:r w:rsidRPr="002A58F9">
        <w:t xml:space="preserve"> třetí osobě podle ustanovení §§ 1895-1900 občanského zákoníku.</w:t>
      </w:r>
    </w:p>
    <w:p w14:paraId="2A226682" w14:textId="77777777" w:rsidR="00CC23F4" w:rsidRPr="00F2245B" w:rsidRDefault="00CC23F4" w:rsidP="00CC23F4">
      <w:pPr>
        <w:pStyle w:val="02-ODST-2"/>
      </w:pPr>
      <w:r w:rsidRPr="00F2245B">
        <w:t xml:space="preserve">Smluvní strany si dále sjednaly, že obsah </w:t>
      </w:r>
      <w:r>
        <w:t>s</w:t>
      </w:r>
      <w:r w:rsidRPr="00F2245B">
        <w:t>mlouvy je dále určen ustanoveními Všeobecných obchodních podmínek (dále a výše „</w:t>
      </w:r>
      <w:r w:rsidRPr="001B0A35">
        <w:rPr>
          <w:b/>
        </w:rPr>
        <w:t>VOP</w:t>
      </w:r>
      <w:r w:rsidRPr="00F2245B">
        <w:t xml:space="preserve">“). V případě rozdílu mezi ustanovením ve VOP a ustanoveními v této </w:t>
      </w:r>
      <w:r>
        <w:t>s</w:t>
      </w:r>
      <w:r w:rsidRPr="00F2245B">
        <w:t xml:space="preserve">mlouvě, mají přednost ustanovení v této </w:t>
      </w:r>
      <w:r>
        <w:t>s</w:t>
      </w:r>
      <w:r w:rsidRPr="00F2245B">
        <w:t>mlouvě. Je-li ve</w:t>
      </w:r>
      <w:r>
        <w:t xml:space="preserve"> s</w:t>
      </w:r>
      <w:r w:rsidRPr="00F2245B">
        <w:t xml:space="preserve">mlouvě některý výraz uveden s počátečním velkým písmenem a není-li jeho význam definován ve </w:t>
      </w:r>
      <w:r>
        <w:t>s</w:t>
      </w:r>
      <w:r w:rsidRPr="00F2245B">
        <w:t xml:space="preserve">mlouvě, má význam uvedený ve VOP a/nebo v dokumentech, na které </w:t>
      </w:r>
      <w:r>
        <w:t>s</w:t>
      </w:r>
      <w:r w:rsidRPr="00F2245B">
        <w:t xml:space="preserve">mlouva odkazuje. Smluvní strany prohlašují, že se s VOP seznámily a prohlašují, že VOP se neodchylují od obvyklých podmínek ujednávaných v obdobných případech při zohlednění všech relevantních hledisek týkajících se </w:t>
      </w:r>
      <w:r>
        <w:t>s</w:t>
      </w:r>
      <w:r w:rsidRPr="00F2245B">
        <w:t>mlouvy a sjednaného předmětu plnění.</w:t>
      </w:r>
    </w:p>
    <w:p w14:paraId="04C34B51" w14:textId="77777777" w:rsidR="00CC23F4" w:rsidRPr="009B0129" w:rsidRDefault="00CC23F4" w:rsidP="00CC23F4">
      <w:pPr>
        <w:pStyle w:val="02-ODST-2"/>
        <w:jc w:val="left"/>
        <w:rPr>
          <w:rFonts w:cs="Arial"/>
        </w:rPr>
      </w:pPr>
      <w:r w:rsidRPr="00F2245B">
        <w:t xml:space="preserve">VOP jsou uveřejněna na adrese </w:t>
      </w:r>
      <w:hyperlink r:id="rId13" w:history="1">
        <w:r>
          <w:rPr>
            <w:rStyle w:val="Hypertextovodkaz"/>
          </w:rPr>
          <w:t>VOP-AD-2013-12-09</w:t>
        </w:r>
      </w:hyperlink>
    </w:p>
    <w:p w14:paraId="532D1DD8" w14:textId="77777777" w:rsidR="00CC23F4" w:rsidRDefault="00CC23F4" w:rsidP="00CC23F4">
      <w:pPr>
        <w:pStyle w:val="02-ODST-2"/>
        <w:jc w:val="left"/>
        <w:rPr>
          <w:rFonts w:cs="Arial"/>
        </w:rPr>
      </w:pPr>
      <w:r w:rsidRPr="00C65156">
        <w:rPr>
          <w:rFonts w:cs="Arial"/>
        </w:rPr>
        <w:t>Objednatel je oprávněn aktualizovat VOP, a to i v průběhu realizace Díla. O každé takové změně je Objednatel povinen Zhotovitele písemně informovat. Písemná podmínka je splněna i tehdy, je-li dané oznámení učiněno emailem s odkazem na platné znění VOP</w:t>
      </w:r>
      <w:r>
        <w:rPr>
          <w:rFonts w:cs="Arial"/>
        </w:rPr>
        <w:t>.</w:t>
      </w:r>
    </w:p>
    <w:p w14:paraId="04DEC2E3" w14:textId="77777777" w:rsidR="00CC23F4" w:rsidRDefault="00CC23F4" w:rsidP="00CC23F4">
      <w:pPr>
        <w:pStyle w:val="02-ODST-2"/>
        <w:jc w:val="left"/>
        <w:rPr>
          <w:rFonts w:cs="Arial"/>
        </w:rPr>
      </w:pPr>
      <w:r w:rsidRPr="00C65156">
        <w:rPr>
          <w:rFonts w:cs="Arial"/>
        </w:rPr>
        <w:t xml:space="preserve">Nedílnou součástí </w:t>
      </w:r>
      <w:r>
        <w:rPr>
          <w:rFonts w:cs="Arial"/>
        </w:rPr>
        <w:t>s</w:t>
      </w:r>
      <w:r w:rsidRPr="00C65156">
        <w:rPr>
          <w:rFonts w:cs="Arial"/>
        </w:rPr>
        <w:t xml:space="preserve">mlouvy jsou podmínky uvedené v Registru vymezujícím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w:t>
      </w:r>
      <w:r>
        <w:rPr>
          <w:rFonts w:cs="Arial"/>
        </w:rPr>
        <w:t>s</w:t>
      </w:r>
      <w:r w:rsidRPr="00C65156">
        <w:rPr>
          <w:rFonts w:cs="Arial"/>
        </w:rPr>
        <w:t xml:space="preserve">mlouvě, mají přednost ustanovení v této </w:t>
      </w:r>
      <w:r>
        <w:rPr>
          <w:rFonts w:cs="Arial"/>
        </w:rPr>
        <w:t>s</w:t>
      </w:r>
      <w:r w:rsidRPr="00C65156">
        <w:rPr>
          <w:rFonts w:cs="Arial"/>
        </w:rPr>
        <w:t>mlouvě.</w:t>
      </w:r>
      <w:r w:rsidRPr="00F305F7">
        <w:rPr>
          <w:rFonts w:cs="Arial"/>
        </w:rPr>
        <w:tab/>
      </w:r>
    </w:p>
    <w:p w14:paraId="70E722A7" w14:textId="77777777" w:rsidR="00CC23F4" w:rsidRDefault="00CC23F4" w:rsidP="00CC23F4">
      <w:pPr>
        <w:pStyle w:val="02-ODST-2"/>
        <w:jc w:val="left"/>
        <w:rPr>
          <w:rFonts w:cs="Arial"/>
        </w:rPr>
      </w:pPr>
      <w:r w:rsidRPr="00C65156">
        <w:rPr>
          <w:rFonts w:cs="Arial"/>
        </w:rPr>
        <w:t xml:space="preserve">Registr je uveřejněn na internetových stránkách </w:t>
      </w:r>
      <w:hyperlink r:id="rId14" w:history="1">
        <w:r w:rsidRPr="00A2799F">
          <w:rPr>
            <w:rStyle w:val="Hypertextovodkaz"/>
            <w:rFonts w:cs="Arial"/>
          </w:rPr>
          <w:t>https://www.ceproas.cz/vyberova-rizeni/zverejneni-poptavek</w:t>
        </w:r>
      </w:hyperlink>
      <w:r>
        <w:rPr>
          <w:rFonts w:cs="Arial"/>
        </w:rPr>
        <w:t xml:space="preserve"> pod názvem Registr bezpečnostních požadavků.</w:t>
      </w:r>
    </w:p>
    <w:p w14:paraId="6E29569A" w14:textId="77777777" w:rsidR="00CC23F4" w:rsidRDefault="00CC23F4" w:rsidP="00CC23F4">
      <w:pPr>
        <w:pStyle w:val="02-ODST-2"/>
        <w:jc w:val="left"/>
        <w:rPr>
          <w:rFonts w:cs="Arial"/>
        </w:rPr>
      </w:pPr>
      <w:r w:rsidRPr="00C65156">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r>
        <w:rPr>
          <w:rFonts w:cs="Arial"/>
        </w:rPr>
        <w:t>.</w:t>
      </w:r>
    </w:p>
    <w:p w14:paraId="42EC4E8D" w14:textId="77777777" w:rsidR="00CC23F4" w:rsidRDefault="00CC23F4" w:rsidP="00CC23F4">
      <w:pPr>
        <w:pStyle w:val="02-ODST-2"/>
        <w:jc w:val="left"/>
        <w:rPr>
          <w:rFonts w:cs="Arial"/>
        </w:rPr>
      </w:pPr>
      <w:r w:rsidRPr="00C65156">
        <w:rPr>
          <w:rFonts w:cs="Arial"/>
        </w:rPr>
        <w:t>Zhotovitel prohlašuje, že se seznámil s VOP a Registrem a právům a povinnostem v nich obsažených porozuměl</w:t>
      </w:r>
      <w:r>
        <w:rPr>
          <w:rFonts w:cs="Arial"/>
        </w:rPr>
        <w:t>.</w:t>
      </w:r>
      <w:r w:rsidRPr="00F305F7">
        <w:rPr>
          <w:rFonts w:cs="Arial"/>
        </w:rPr>
        <w:tab/>
      </w:r>
      <w:r w:rsidRPr="00F305F7">
        <w:rPr>
          <w:rFonts w:cs="Arial"/>
        </w:rPr>
        <w:tab/>
      </w:r>
      <w:r w:rsidRPr="00F305F7">
        <w:rPr>
          <w:rFonts w:cs="Arial"/>
        </w:rPr>
        <w:tab/>
      </w:r>
    </w:p>
    <w:p w14:paraId="7E8E53C1" w14:textId="71CF84D3" w:rsidR="00CC23F4" w:rsidRDefault="00CC23F4" w:rsidP="005C496F">
      <w:pPr>
        <w:pStyle w:val="02-ODST-2"/>
        <w:jc w:val="left"/>
        <w:rPr>
          <w:rFonts w:cs="Arial"/>
        </w:rPr>
      </w:pPr>
      <w:r w:rsidRPr="005C496F">
        <w:rPr>
          <w:rFonts w:cs="Arial"/>
        </w:rPr>
        <w:t xml:space="preserve">Přílohou této smlouvy je </w:t>
      </w:r>
    </w:p>
    <w:p w14:paraId="412779FB" w14:textId="77777777" w:rsidR="00A73FAC" w:rsidRPr="005C496F" w:rsidRDefault="00A73FAC" w:rsidP="002A45B3">
      <w:pPr>
        <w:pStyle w:val="02-ODST-2"/>
        <w:numPr>
          <w:ilvl w:val="0"/>
          <w:numId w:val="0"/>
        </w:numPr>
        <w:ind w:left="567"/>
        <w:jc w:val="left"/>
        <w:rPr>
          <w:rFonts w:cs="Arial"/>
        </w:rPr>
      </w:pPr>
    </w:p>
    <w:p w14:paraId="35301FD4" w14:textId="77777777" w:rsidR="00CC23F4" w:rsidRDefault="00CC23F4" w:rsidP="00CC23F4">
      <w:pPr>
        <w:spacing w:after="120" w:line="276" w:lineRule="auto"/>
        <w:outlineLvl w:val="1"/>
      </w:pPr>
      <w:proofErr w:type="gramStart"/>
      <w:r w:rsidRPr="00EE62B8">
        <w:t xml:space="preserve">Příloha </w:t>
      </w:r>
      <w:r>
        <w:t xml:space="preserve"> </w:t>
      </w:r>
      <w:r w:rsidRPr="00EE62B8">
        <w:t>č.</w:t>
      </w:r>
      <w:proofErr w:type="gramEnd"/>
      <w:r w:rsidRPr="00EE62B8">
        <w:t xml:space="preserve"> 1 </w:t>
      </w:r>
      <w:r>
        <w:t>–</w:t>
      </w:r>
      <w:r w:rsidRPr="00EE62B8">
        <w:t xml:space="preserve"> </w:t>
      </w:r>
      <w:r>
        <w:t>Vzor Výzvy k podání nabídek</w:t>
      </w:r>
    </w:p>
    <w:p w14:paraId="1241E6A7" w14:textId="77777777" w:rsidR="00CC23F4" w:rsidRDefault="00CC23F4" w:rsidP="00CC23F4">
      <w:pPr>
        <w:spacing w:after="120" w:line="276" w:lineRule="auto"/>
        <w:outlineLvl w:val="1"/>
      </w:pPr>
      <w:proofErr w:type="gramStart"/>
      <w:r>
        <w:t>Příloha  č.</w:t>
      </w:r>
      <w:proofErr w:type="gramEnd"/>
      <w:r>
        <w:t xml:space="preserve"> 2 -  Oprávněné osoby Objednatele</w:t>
      </w:r>
    </w:p>
    <w:p w14:paraId="053A57F5" w14:textId="77777777" w:rsidR="00CC23F4" w:rsidRDefault="00CC23F4" w:rsidP="00CC23F4">
      <w:pPr>
        <w:spacing w:after="120" w:line="276" w:lineRule="auto"/>
        <w:outlineLvl w:val="1"/>
      </w:pPr>
      <w:proofErr w:type="gramStart"/>
      <w:r>
        <w:t>Příloha  č.</w:t>
      </w:r>
      <w:proofErr w:type="gramEnd"/>
      <w:r>
        <w:t xml:space="preserve"> 3  – Oprávněné osoby Zhotovitele</w:t>
      </w:r>
    </w:p>
    <w:p w14:paraId="2A4D09D4" w14:textId="77777777" w:rsidR="00CC23F4" w:rsidRDefault="00CC23F4" w:rsidP="00CC23F4">
      <w:pPr>
        <w:spacing w:after="120" w:line="276" w:lineRule="auto"/>
        <w:jc w:val="both"/>
        <w:outlineLvl w:val="1"/>
      </w:pPr>
      <w:r>
        <w:t>Příloha č.  4 - Č</w:t>
      </w:r>
      <w:r w:rsidRPr="00897C91">
        <w:t>estné prohlášení o neexistenci střetu zájmů a pravdivosti údajů o skutečném majiteli</w:t>
      </w:r>
    </w:p>
    <w:p w14:paraId="687EC9DA" w14:textId="77777777" w:rsidR="00CC23F4" w:rsidRPr="00974155" w:rsidRDefault="00CC23F4" w:rsidP="00CC23F4">
      <w:pPr>
        <w:spacing w:after="120" w:line="276" w:lineRule="auto"/>
        <w:ind w:left="0" w:firstLine="0"/>
        <w:jc w:val="both"/>
        <w:outlineLvl w:val="1"/>
      </w:pPr>
      <w:r w:rsidRPr="00974155">
        <w:t xml:space="preserve">Příloha č. </w:t>
      </w:r>
      <w:proofErr w:type="gramStart"/>
      <w:r>
        <w:t>5</w:t>
      </w:r>
      <w:r w:rsidRPr="00974155">
        <w:t xml:space="preserve"> </w:t>
      </w:r>
      <w:r>
        <w:t xml:space="preserve"> -</w:t>
      </w:r>
      <w:proofErr w:type="gramEnd"/>
      <w:r>
        <w:t xml:space="preserve"> </w:t>
      </w:r>
      <w:r w:rsidRPr="00974155">
        <w:t>Čestné prohlášení o nepodléhání omezujícím opatřením</w:t>
      </w:r>
    </w:p>
    <w:p w14:paraId="6312A71B" w14:textId="0C57AF4B" w:rsidR="00CC23F4" w:rsidRDefault="00CC23F4" w:rsidP="00CC23F4">
      <w:pPr>
        <w:pStyle w:val="Odstavec2"/>
        <w:tabs>
          <w:tab w:val="clear" w:pos="1080"/>
        </w:tabs>
        <w:ind w:left="480" w:firstLine="0"/>
      </w:pPr>
    </w:p>
    <w:p w14:paraId="1AEC95DB" w14:textId="013DC296" w:rsidR="004F64B3" w:rsidRDefault="004F64B3" w:rsidP="00CC23F4">
      <w:pPr>
        <w:pStyle w:val="Odstavec2"/>
        <w:tabs>
          <w:tab w:val="clear" w:pos="1080"/>
        </w:tabs>
        <w:ind w:left="480" w:firstLine="0"/>
      </w:pPr>
    </w:p>
    <w:p w14:paraId="395EA7AB" w14:textId="7F532748" w:rsidR="004F64B3" w:rsidRDefault="004F64B3" w:rsidP="00CC23F4">
      <w:pPr>
        <w:pStyle w:val="Odstavec2"/>
        <w:tabs>
          <w:tab w:val="clear" w:pos="1080"/>
        </w:tabs>
        <w:ind w:left="480" w:firstLine="0"/>
      </w:pPr>
    </w:p>
    <w:p w14:paraId="3416EA7F" w14:textId="6E2ECEFE" w:rsidR="004F64B3" w:rsidRDefault="004F64B3" w:rsidP="00CC23F4">
      <w:pPr>
        <w:pStyle w:val="Odstavec2"/>
        <w:tabs>
          <w:tab w:val="clear" w:pos="1080"/>
        </w:tabs>
        <w:ind w:left="480" w:firstLine="0"/>
      </w:pPr>
    </w:p>
    <w:p w14:paraId="14C7E3B5" w14:textId="53774CED" w:rsidR="004F64B3" w:rsidRDefault="004F64B3" w:rsidP="00CC23F4">
      <w:pPr>
        <w:pStyle w:val="Odstavec2"/>
        <w:tabs>
          <w:tab w:val="clear" w:pos="1080"/>
        </w:tabs>
        <w:ind w:left="480" w:firstLine="0"/>
      </w:pPr>
    </w:p>
    <w:p w14:paraId="22CF0674" w14:textId="7B374842" w:rsidR="004F64B3" w:rsidRDefault="004F64B3" w:rsidP="00CC23F4">
      <w:pPr>
        <w:pStyle w:val="Odstavec2"/>
        <w:tabs>
          <w:tab w:val="clear" w:pos="1080"/>
        </w:tabs>
        <w:ind w:left="480" w:firstLine="0"/>
      </w:pPr>
    </w:p>
    <w:p w14:paraId="12DC0E0E" w14:textId="1F13EF27" w:rsidR="004F64B3" w:rsidRDefault="004F64B3" w:rsidP="00CC23F4">
      <w:pPr>
        <w:pStyle w:val="Odstavec2"/>
        <w:tabs>
          <w:tab w:val="clear" w:pos="1080"/>
        </w:tabs>
        <w:ind w:left="480" w:firstLine="0"/>
      </w:pPr>
    </w:p>
    <w:p w14:paraId="5ACA6A42" w14:textId="225B3D92" w:rsidR="004F64B3" w:rsidRDefault="004F64B3" w:rsidP="00CC23F4">
      <w:pPr>
        <w:pStyle w:val="Odstavec2"/>
        <w:tabs>
          <w:tab w:val="clear" w:pos="1080"/>
        </w:tabs>
        <w:ind w:left="480" w:firstLine="0"/>
      </w:pPr>
    </w:p>
    <w:p w14:paraId="2155CA7B" w14:textId="73458C40" w:rsidR="004F64B3" w:rsidRDefault="004F64B3" w:rsidP="00CC23F4">
      <w:pPr>
        <w:pStyle w:val="Odstavec2"/>
        <w:tabs>
          <w:tab w:val="clear" w:pos="1080"/>
        </w:tabs>
        <w:ind w:left="480" w:firstLine="0"/>
      </w:pPr>
    </w:p>
    <w:p w14:paraId="4E225C99" w14:textId="17474269" w:rsidR="004F64B3" w:rsidRDefault="004F64B3" w:rsidP="00CC23F4">
      <w:pPr>
        <w:pStyle w:val="Odstavec2"/>
        <w:tabs>
          <w:tab w:val="clear" w:pos="1080"/>
        </w:tabs>
        <w:ind w:left="480" w:firstLine="0"/>
      </w:pPr>
    </w:p>
    <w:p w14:paraId="23CB6E0B" w14:textId="77777777" w:rsidR="004F64B3" w:rsidRDefault="004F64B3" w:rsidP="00CC23F4">
      <w:pPr>
        <w:pStyle w:val="Odstavec2"/>
        <w:tabs>
          <w:tab w:val="clear" w:pos="1080"/>
        </w:tabs>
        <w:ind w:left="480" w:firstLine="0"/>
      </w:pPr>
    </w:p>
    <w:p w14:paraId="5DA19AC3" w14:textId="77777777" w:rsidR="00CC23F4" w:rsidRPr="005C496F" w:rsidRDefault="00CC23F4" w:rsidP="002A45B3">
      <w:pPr>
        <w:pStyle w:val="02-ODST-2"/>
        <w:jc w:val="left"/>
        <w:rPr>
          <w:rFonts w:cs="Arial"/>
        </w:rPr>
      </w:pPr>
      <w:r w:rsidRPr="005C496F">
        <w:rPr>
          <w:rFonts w:cs="Arial"/>
        </w:rPr>
        <w:t xml:space="preserve">Tato smlouva byla Smluvními stranami podepsána v pěti vyhotoveních, z nichž Objednatel </w:t>
      </w:r>
      <w:proofErr w:type="gramStart"/>
      <w:r w:rsidRPr="005C496F">
        <w:rPr>
          <w:rFonts w:cs="Arial"/>
        </w:rPr>
        <w:t>obdrží</w:t>
      </w:r>
      <w:proofErr w:type="gramEnd"/>
      <w:r w:rsidRPr="005C496F">
        <w:rPr>
          <w:rFonts w:cs="Arial"/>
        </w:rPr>
        <w:t xml:space="preserve"> 3 vyhotovení a Zhotovitel 2 vyhotovení.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1BBB1085" w14:textId="77777777" w:rsidR="00CC23F4" w:rsidRPr="006F0AF7" w:rsidRDefault="00CC23F4" w:rsidP="00CC23F4">
      <w:pPr>
        <w:tabs>
          <w:tab w:val="left" w:pos="284"/>
        </w:tabs>
        <w:spacing w:before="0"/>
        <w:rPr>
          <w:rFonts w:cs="Arial"/>
        </w:rPr>
      </w:pPr>
    </w:p>
    <w:p w14:paraId="72F8A7C5" w14:textId="77777777" w:rsidR="00CC23F4" w:rsidRPr="009351C8" w:rsidRDefault="00CC23F4" w:rsidP="002A45B3">
      <w:pPr>
        <w:pStyle w:val="02-ODST-2"/>
        <w:numPr>
          <w:ilvl w:val="0"/>
          <w:numId w:val="0"/>
        </w:numPr>
        <w:ind w:left="567"/>
      </w:pPr>
    </w:p>
    <w:p w14:paraId="5F348B11" w14:textId="77777777" w:rsidR="00523C90" w:rsidRPr="006F0AF7" w:rsidRDefault="00523C90" w:rsidP="00A726EB">
      <w:pPr>
        <w:tabs>
          <w:tab w:val="left" w:pos="284"/>
        </w:tabs>
        <w:spacing w:before="0"/>
        <w:rPr>
          <w:rFonts w:cs="Arial"/>
        </w:rPr>
      </w:pPr>
    </w:p>
    <w:p w14:paraId="5F348B12" w14:textId="77777777" w:rsidR="00A726EB" w:rsidRPr="006F0AF7" w:rsidRDefault="00A726EB" w:rsidP="00A726EB">
      <w:pPr>
        <w:tabs>
          <w:tab w:val="left" w:pos="284"/>
          <w:tab w:val="left" w:pos="4962"/>
        </w:tabs>
        <w:spacing w:before="0"/>
        <w:jc w:val="both"/>
        <w:rPr>
          <w:rFonts w:cs="Arial"/>
        </w:rPr>
      </w:pPr>
      <w:r w:rsidRPr="006F0AF7">
        <w:rPr>
          <w:rFonts w:cs="Arial"/>
        </w:rPr>
        <w:t>V Praze dne:</w:t>
      </w:r>
      <w:r w:rsidRPr="006F0AF7">
        <w:rPr>
          <w:rFonts w:cs="Arial"/>
        </w:rPr>
        <w:tab/>
        <w:t>V </w:t>
      </w:r>
      <w:r w:rsidR="00277DBD">
        <w:rPr>
          <w:rFonts w:cs="Arial"/>
        </w:rPr>
        <w:t>………………</w:t>
      </w:r>
      <w:r w:rsidRPr="006F0AF7">
        <w:rPr>
          <w:rFonts w:cs="Arial"/>
        </w:rPr>
        <w:t xml:space="preserve"> dne: </w:t>
      </w:r>
    </w:p>
    <w:p w14:paraId="5F348B13" w14:textId="77777777" w:rsidR="00F305F7" w:rsidRDefault="00F305F7" w:rsidP="00A726EB">
      <w:pPr>
        <w:tabs>
          <w:tab w:val="left" w:pos="4962"/>
        </w:tabs>
        <w:spacing w:before="0"/>
        <w:jc w:val="both"/>
        <w:rPr>
          <w:rFonts w:cs="Arial"/>
        </w:rPr>
      </w:pPr>
    </w:p>
    <w:p w14:paraId="5F348B14" w14:textId="77777777" w:rsidR="00F305F7" w:rsidRDefault="00F305F7" w:rsidP="00A726EB">
      <w:pPr>
        <w:tabs>
          <w:tab w:val="left" w:pos="4962"/>
        </w:tabs>
        <w:spacing w:before="0"/>
        <w:jc w:val="both"/>
        <w:rPr>
          <w:rFonts w:cs="Arial"/>
        </w:rPr>
      </w:pPr>
    </w:p>
    <w:p w14:paraId="5F348B15" w14:textId="77777777" w:rsidR="00A726EB" w:rsidRPr="006F0AF7" w:rsidRDefault="00A726EB" w:rsidP="00A726EB">
      <w:pPr>
        <w:tabs>
          <w:tab w:val="left" w:pos="4962"/>
        </w:tabs>
        <w:spacing w:before="0"/>
        <w:jc w:val="both"/>
        <w:rPr>
          <w:rFonts w:cs="Arial"/>
        </w:rPr>
      </w:pPr>
      <w:r w:rsidRPr="006F0AF7">
        <w:rPr>
          <w:rFonts w:cs="Arial"/>
        </w:rPr>
        <w:t>Objednatel:</w:t>
      </w:r>
      <w:r w:rsidRPr="006F0AF7">
        <w:rPr>
          <w:rFonts w:cs="Arial"/>
        </w:rPr>
        <w:tab/>
        <w:t>Zhotovitel:</w:t>
      </w:r>
    </w:p>
    <w:p w14:paraId="5F348B16" w14:textId="77777777" w:rsidR="00A726EB" w:rsidRDefault="007F2206" w:rsidP="00A726EB">
      <w:pPr>
        <w:tabs>
          <w:tab w:val="left" w:pos="4962"/>
        </w:tabs>
        <w:spacing w:before="0"/>
        <w:jc w:val="both"/>
        <w:rPr>
          <w:rFonts w:cs="Arial"/>
        </w:rPr>
      </w:pPr>
      <w:r w:rsidRPr="006F0AF7">
        <w:rPr>
          <w:rFonts w:cs="Arial"/>
        </w:rPr>
        <w:t>ČEPRO, a.s.</w:t>
      </w:r>
      <w:r>
        <w:rPr>
          <w:rFonts w:cs="Arial"/>
        </w:rPr>
        <w:tab/>
      </w:r>
    </w:p>
    <w:p w14:paraId="5F348B17" w14:textId="77777777" w:rsidR="007F2206" w:rsidRDefault="007F2206" w:rsidP="00A726EB">
      <w:pPr>
        <w:tabs>
          <w:tab w:val="left" w:pos="4962"/>
        </w:tabs>
        <w:spacing w:before="0"/>
        <w:jc w:val="both"/>
        <w:rPr>
          <w:rFonts w:cs="Arial"/>
        </w:rPr>
      </w:pPr>
    </w:p>
    <w:p w14:paraId="5F348B18" w14:textId="77777777" w:rsidR="007F2206" w:rsidRPr="006F0AF7" w:rsidRDefault="007F2206" w:rsidP="00A726EB">
      <w:pPr>
        <w:tabs>
          <w:tab w:val="left" w:pos="4962"/>
        </w:tabs>
        <w:spacing w:before="0"/>
        <w:jc w:val="both"/>
        <w:rPr>
          <w:rFonts w:cs="Arial"/>
        </w:rPr>
      </w:pPr>
    </w:p>
    <w:p w14:paraId="5F348B19" w14:textId="77777777"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t>……………………………………</w:t>
      </w:r>
    </w:p>
    <w:p w14:paraId="5F348B1A" w14:textId="77777777" w:rsidR="00A726EB" w:rsidRPr="006F0AF7" w:rsidRDefault="00466B04" w:rsidP="00A726EB">
      <w:pPr>
        <w:tabs>
          <w:tab w:val="left" w:pos="4962"/>
          <w:tab w:val="left" w:pos="6900"/>
        </w:tabs>
        <w:spacing w:before="0"/>
        <w:rPr>
          <w:rFonts w:cs="Arial"/>
        </w:rPr>
      </w:pPr>
      <w:r>
        <w:rPr>
          <w:rFonts w:cs="Arial"/>
        </w:rPr>
        <w:t>Mgr. Jan Duspěva</w:t>
      </w:r>
      <w:r w:rsidR="00A726EB" w:rsidRPr="006F0AF7">
        <w:rPr>
          <w:rFonts w:cs="Arial"/>
        </w:rPr>
        <w:t xml:space="preserve"> </w:t>
      </w:r>
      <w:r w:rsidR="00A726EB" w:rsidRPr="006F0AF7">
        <w:rPr>
          <w:rFonts w:cs="Arial"/>
        </w:rPr>
        <w:tab/>
      </w:r>
    </w:p>
    <w:p w14:paraId="5F348B1B" w14:textId="77777777" w:rsidR="00A726EB" w:rsidRPr="006F0AF7" w:rsidRDefault="00A726EB" w:rsidP="00A726EB">
      <w:pPr>
        <w:tabs>
          <w:tab w:val="left" w:pos="4962"/>
        </w:tabs>
        <w:spacing w:before="0"/>
        <w:jc w:val="both"/>
        <w:rPr>
          <w:rFonts w:cs="Arial"/>
        </w:rPr>
      </w:pPr>
      <w:r w:rsidRPr="006F0AF7">
        <w:rPr>
          <w:rFonts w:cs="Arial"/>
        </w:rPr>
        <w:t xml:space="preserve">předseda představenstva </w:t>
      </w:r>
      <w:r w:rsidRPr="006F0AF7">
        <w:rPr>
          <w:rFonts w:cs="Arial"/>
        </w:rPr>
        <w:tab/>
        <w:t xml:space="preserve"> </w:t>
      </w:r>
    </w:p>
    <w:p w14:paraId="5F348B1C" w14:textId="77777777" w:rsidR="00A726EB" w:rsidRPr="006F0AF7" w:rsidRDefault="00A726EB" w:rsidP="00A726EB">
      <w:pPr>
        <w:tabs>
          <w:tab w:val="left" w:pos="4962"/>
        </w:tabs>
        <w:spacing w:before="0"/>
        <w:jc w:val="both"/>
        <w:rPr>
          <w:rFonts w:cs="Arial"/>
        </w:rPr>
      </w:pPr>
    </w:p>
    <w:p w14:paraId="5F348B1D" w14:textId="77777777" w:rsidR="00A726EB" w:rsidRPr="006F0AF7" w:rsidRDefault="00A726EB" w:rsidP="00A726EB">
      <w:pPr>
        <w:tabs>
          <w:tab w:val="left" w:pos="4962"/>
        </w:tabs>
        <w:spacing w:before="0"/>
        <w:jc w:val="both"/>
        <w:rPr>
          <w:rFonts w:cs="Arial"/>
        </w:rPr>
      </w:pPr>
    </w:p>
    <w:p w14:paraId="5F348B1E" w14:textId="77777777"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r>
      <w:r w:rsidRPr="006F0AF7">
        <w:rPr>
          <w:rFonts w:cs="Arial"/>
        </w:rPr>
        <w:tab/>
      </w:r>
    </w:p>
    <w:p w14:paraId="5F348B1F" w14:textId="77777777" w:rsidR="00A726EB" w:rsidRPr="006F0AF7" w:rsidRDefault="00A726EB" w:rsidP="00A726EB">
      <w:pPr>
        <w:tabs>
          <w:tab w:val="left" w:pos="4962"/>
          <w:tab w:val="left" w:pos="6900"/>
        </w:tabs>
        <w:spacing w:before="0"/>
        <w:rPr>
          <w:rFonts w:cs="Arial"/>
        </w:rPr>
      </w:pPr>
      <w:r w:rsidRPr="006F0AF7">
        <w:rPr>
          <w:rFonts w:cs="Arial"/>
        </w:rPr>
        <w:t>Ing.</w:t>
      </w:r>
      <w:r w:rsidR="00277DBD">
        <w:rPr>
          <w:rFonts w:cs="Arial"/>
        </w:rPr>
        <w:t xml:space="preserve"> František Todt</w:t>
      </w:r>
      <w:r w:rsidRPr="006F0AF7">
        <w:rPr>
          <w:rFonts w:cs="Arial"/>
        </w:rPr>
        <w:tab/>
      </w:r>
    </w:p>
    <w:p w14:paraId="5F348B20" w14:textId="77777777" w:rsidR="005C57EE" w:rsidRDefault="00277DBD" w:rsidP="00466B04">
      <w:pPr>
        <w:tabs>
          <w:tab w:val="left" w:pos="4962"/>
        </w:tabs>
        <w:spacing w:before="0"/>
        <w:jc w:val="both"/>
        <w:rPr>
          <w:rFonts w:cs="Arial"/>
        </w:rPr>
      </w:pPr>
      <w:r>
        <w:rPr>
          <w:rFonts w:cs="Arial"/>
        </w:rPr>
        <w:t xml:space="preserve">Člen </w:t>
      </w:r>
      <w:r w:rsidR="00A726EB" w:rsidRPr="006F0AF7">
        <w:rPr>
          <w:rFonts w:cs="Arial"/>
        </w:rPr>
        <w:t xml:space="preserve">představenstva </w:t>
      </w:r>
    </w:p>
    <w:p w14:paraId="5F348B21" w14:textId="77777777" w:rsidR="00CC79BB" w:rsidRDefault="00CC79BB" w:rsidP="00466B04">
      <w:pPr>
        <w:tabs>
          <w:tab w:val="left" w:pos="4962"/>
        </w:tabs>
        <w:spacing w:before="0"/>
        <w:jc w:val="both"/>
        <w:rPr>
          <w:rFonts w:cs="Arial"/>
        </w:rPr>
      </w:pPr>
    </w:p>
    <w:p w14:paraId="5F348B22" w14:textId="77777777" w:rsidR="00CC79BB" w:rsidRDefault="00CC79BB" w:rsidP="00466B04">
      <w:pPr>
        <w:tabs>
          <w:tab w:val="left" w:pos="4962"/>
        </w:tabs>
        <w:spacing w:before="0"/>
        <w:jc w:val="both"/>
        <w:rPr>
          <w:rFonts w:cs="Arial"/>
        </w:rPr>
      </w:pPr>
    </w:p>
    <w:p w14:paraId="5F348B23" w14:textId="77777777" w:rsidR="00CC79BB" w:rsidRDefault="00CC79BB" w:rsidP="00466B04">
      <w:pPr>
        <w:tabs>
          <w:tab w:val="left" w:pos="4962"/>
        </w:tabs>
        <w:spacing w:before="0"/>
        <w:jc w:val="both"/>
        <w:rPr>
          <w:rFonts w:cs="Arial"/>
        </w:rPr>
      </w:pPr>
    </w:p>
    <w:p w14:paraId="5F348B24" w14:textId="77777777" w:rsidR="00CC79BB" w:rsidRDefault="00CC79BB" w:rsidP="00466B04">
      <w:pPr>
        <w:tabs>
          <w:tab w:val="left" w:pos="4962"/>
        </w:tabs>
        <w:spacing w:before="0"/>
        <w:jc w:val="both"/>
        <w:rPr>
          <w:rFonts w:cs="Arial"/>
        </w:rPr>
      </w:pPr>
    </w:p>
    <w:p w14:paraId="5F348B25" w14:textId="77777777" w:rsidR="00CC79BB" w:rsidRDefault="00CC79BB" w:rsidP="00466B04">
      <w:pPr>
        <w:tabs>
          <w:tab w:val="left" w:pos="4962"/>
        </w:tabs>
        <w:spacing w:before="0"/>
        <w:jc w:val="both"/>
        <w:rPr>
          <w:rFonts w:cs="Arial"/>
        </w:rPr>
      </w:pPr>
    </w:p>
    <w:p w14:paraId="5F348B26" w14:textId="77777777" w:rsidR="00CC79BB" w:rsidRDefault="00CC79BB" w:rsidP="00466B04">
      <w:pPr>
        <w:tabs>
          <w:tab w:val="left" w:pos="4962"/>
        </w:tabs>
        <w:spacing w:before="0"/>
        <w:jc w:val="both"/>
        <w:rPr>
          <w:rFonts w:cs="Arial"/>
        </w:rPr>
      </w:pPr>
    </w:p>
    <w:p w14:paraId="5F348B27" w14:textId="77777777" w:rsidR="00897B51" w:rsidRDefault="00897B51" w:rsidP="00466B04">
      <w:pPr>
        <w:tabs>
          <w:tab w:val="left" w:pos="4962"/>
        </w:tabs>
        <w:spacing w:before="0"/>
        <w:jc w:val="both"/>
        <w:rPr>
          <w:rFonts w:cs="Arial"/>
        </w:rPr>
      </w:pPr>
    </w:p>
    <w:p w14:paraId="5F348B28" w14:textId="77777777" w:rsidR="00897B51" w:rsidRDefault="00897B51" w:rsidP="00466B04">
      <w:pPr>
        <w:tabs>
          <w:tab w:val="left" w:pos="4962"/>
        </w:tabs>
        <w:spacing w:before="0"/>
        <w:jc w:val="both"/>
        <w:rPr>
          <w:rFonts w:cs="Arial"/>
        </w:rPr>
      </w:pPr>
    </w:p>
    <w:p w14:paraId="5F348B29" w14:textId="77777777" w:rsidR="0068784D" w:rsidRDefault="0068784D" w:rsidP="00466B04">
      <w:pPr>
        <w:tabs>
          <w:tab w:val="left" w:pos="4962"/>
        </w:tabs>
        <w:spacing w:before="0"/>
        <w:jc w:val="both"/>
        <w:rPr>
          <w:rFonts w:cs="Arial"/>
        </w:rPr>
      </w:pPr>
    </w:p>
    <w:p w14:paraId="5F348B2A" w14:textId="77777777" w:rsidR="001D3773" w:rsidRDefault="001D3773" w:rsidP="00466B04">
      <w:pPr>
        <w:tabs>
          <w:tab w:val="left" w:pos="4962"/>
        </w:tabs>
        <w:spacing w:before="0"/>
        <w:jc w:val="both"/>
        <w:rPr>
          <w:rFonts w:cs="Arial"/>
        </w:rPr>
      </w:pPr>
    </w:p>
    <w:p w14:paraId="5F348B2B" w14:textId="77777777" w:rsidR="001D3773" w:rsidRDefault="001D3773" w:rsidP="00466B04">
      <w:pPr>
        <w:tabs>
          <w:tab w:val="left" w:pos="4962"/>
        </w:tabs>
        <w:spacing w:before="0"/>
        <w:jc w:val="both"/>
        <w:rPr>
          <w:rFonts w:cs="Arial"/>
        </w:rPr>
      </w:pPr>
    </w:p>
    <w:p w14:paraId="5F348B2C" w14:textId="3AE3CC8E" w:rsidR="001D3773" w:rsidRDefault="001D3773" w:rsidP="00466B04">
      <w:pPr>
        <w:tabs>
          <w:tab w:val="left" w:pos="4962"/>
        </w:tabs>
        <w:spacing w:before="0"/>
        <w:jc w:val="both"/>
        <w:rPr>
          <w:rFonts w:cs="Arial"/>
        </w:rPr>
      </w:pPr>
    </w:p>
    <w:p w14:paraId="502B3BC7" w14:textId="25A1131E" w:rsidR="004D2355" w:rsidRDefault="004D2355" w:rsidP="00466B04">
      <w:pPr>
        <w:tabs>
          <w:tab w:val="left" w:pos="4962"/>
        </w:tabs>
        <w:spacing w:before="0"/>
        <w:jc w:val="both"/>
        <w:rPr>
          <w:rFonts w:cs="Arial"/>
        </w:rPr>
      </w:pPr>
    </w:p>
    <w:p w14:paraId="2F6726DD" w14:textId="234AB245" w:rsidR="004D2355" w:rsidRDefault="004D2355" w:rsidP="00466B04">
      <w:pPr>
        <w:tabs>
          <w:tab w:val="left" w:pos="4962"/>
        </w:tabs>
        <w:spacing w:before="0"/>
        <w:jc w:val="both"/>
        <w:rPr>
          <w:rFonts w:cs="Arial"/>
        </w:rPr>
      </w:pPr>
    </w:p>
    <w:p w14:paraId="03A5CD92" w14:textId="0ACC1EFA" w:rsidR="004D2355" w:rsidRDefault="004D2355" w:rsidP="00466B04">
      <w:pPr>
        <w:tabs>
          <w:tab w:val="left" w:pos="4962"/>
        </w:tabs>
        <w:spacing w:before="0"/>
        <w:jc w:val="both"/>
        <w:rPr>
          <w:rFonts w:cs="Arial"/>
        </w:rPr>
      </w:pPr>
    </w:p>
    <w:p w14:paraId="53CD147E" w14:textId="7D97FE09" w:rsidR="004D2355" w:rsidRDefault="004D2355" w:rsidP="00466B04">
      <w:pPr>
        <w:tabs>
          <w:tab w:val="left" w:pos="4962"/>
        </w:tabs>
        <w:spacing w:before="0"/>
        <w:jc w:val="both"/>
        <w:rPr>
          <w:rFonts w:cs="Arial"/>
        </w:rPr>
      </w:pPr>
    </w:p>
    <w:p w14:paraId="4AF99E6C" w14:textId="653F7883" w:rsidR="004D2355" w:rsidRDefault="004D2355" w:rsidP="00466B04">
      <w:pPr>
        <w:tabs>
          <w:tab w:val="left" w:pos="4962"/>
        </w:tabs>
        <w:spacing w:before="0"/>
        <w:jc w:val="both"/>
        <w:rPr>
          <w:rFonts w:cs="Arial"/>
        </w:rPr>
      </w:pPr>
    </w:p>
    <w:p w14:paraId="4EFF2D47" w14:textId="2E78E804" w:rsidR="004D2355" w:rsidRDefault="004D2355" w:rsidP="00466B04">
      <w:pPr>
        <w:tabs>
          <w:tab w:val="left" w:pos="4962"/>
        </w:tabs>
        <w:spacing w:before="0"/>
        <w:jc w:val="both"/>
        <w:rPr>
          <w:rFonts w:cs="Arial"/>
        </w:rPr>
      </w:pPr>
    </w:p>
    <w:p w14:paraId="6F69B884" w14:textId="45D8A2B4" w:rsidR="004D2355" w:rsidRDefault="004D2355" w:rsidP="00466B04">
      <w:pPr>
        <w:tabs>
          <w:tab w:val="left" w:pos="4962"/>
        </w:tabs>
        <w:spacing w:before="0"/>
        <w:jc w:val="both"/>
        <w:rPr>
          <w:rFonts w:cs="Arial"/>
        </w:rPr>
      </w:pPr>
    </w:p>
    <w:p w14:paraId="22E6ABE2" w14:textId="065CC470" w:rsidR="004D2355" w:rsidRDefault="004D2355" w:rsidP="00466B04">
      <w:pPr>
        <w:tabs>
          <w:tab w:val="left" w:pos="4962"/>
        </w:tabs>
        <w:spacing w:before="0"/>
        <w:jc w:val="both"/>
        <w:rPr>
          <w:rFonts w:cs="Arial"/>
        </w:rPr>
      </w:pPr>
    </w:p>
    <w:p w14:paraId="2FE8AD2B" w14:textId="0C48121B" w:rsidR="004D2355" w:rsidRDefault="004D2355" w:rsidP="00466B04">
      <w:pPr>
        <w:tabs>
          <w:tab w:val="left" w:pos="4962"/>
        </w:tabs>
        <w:spacing w:before="0"/>
        <w:jc w:val="both"/>
        <w:rPr>
          <w:rFonts w:cs="Arial"/>
        </w:rPr>
      </w:pPr>
    </w:p>
    <w:p w14:paraId="43EB5439" w14:textId="360AF450" w:rsidR="004D2355" w:rsidRDefault="004D2355" w:rsidP="00466B04">
      <w:pPr>
        <w:tabs>
          <w:tab w:val="left" w:pos="4962"/>
        </w:tabs>
        <w:spacing w:before="0"/>
        <w:jc w:val="both"/>
        <w:rPr>
          <w:rFonts w:cs="Arial"/>
        </w:rPr>
      </w:pPr>
    </w:p>
    <w:p w14:paraId="5D4B603A" w14:textId="2FB76FA2" w:rsidR="004D2355" w:rsidRDefault="004D2355" w:rsidP="00466B04">
      <w:pPr>
        <w:tabs>
          <w:tab w:val="left" w:pos="4962"/>
        </w:tabs>
        <w:spacing w:before="0"/>
        <w:jc w:val="both"/>
        <w:rPr>
          <w:rFonts w:cs="Arial"/>
        </w:rPr>
      </w:pPr>
    </w:p>
    <w:p w14:paraId="2B42562C" w14:textId="2AF091EE" w:rsidR="004D2355" w:rsidRDefault="004D2355" w:rsidP="00466B04">
      <w:pPr>
        <w:tabs>
          <w:tab w:val="left" w:pos="4962"/>
        </w:tabs>
        <w:spacing w:before="0"/>
        <w:jc w:val="both"/>
        <w:rPr>
          <w:rFonts w:cs="Arial"/>
        </w:rPr>
      </w:pPr>
    </w:p>
    <w:p w14:paraId="6A1B16EC" w14:textId="2C4B562B" w:rsidR="004D2355" w:rsidRDefault="004D2355" w:rsidP="00466B04">
      <w:pPr>
        <w:tabs>
          <w:tab w:val="left" w:pos="4962"/>
        </w:tabs>
        <w:spacing w:before="0"/>
        <w:jc w:val="both"/>
        <w:rPr>
          <w:rFonts w:cs="Arial"/>
        </w:rPr>
      </w:pPr>
    </w:p>
    <w:p w14:paraId="613581D1" w14:textId="5CC212BB" w:rsidR="004D2355" w:rsidRDefault="004D2355" w:rsidP="00466B04">
      <w:pPr>
        <w:tabs>
          <w:tab w:val="left" w:pos="4962"/>
        </w:tabs>
        <w:spacing w:before="0"/>
        <w:jc w:val="both"/>
        <w:rPr>
          <w:rFonts w:cs="Arial"/>
        </w:rPr>
      </w:pPr>
    </w:p>
    <w:p w14:paraId="1C5567AD" w14:textId="1377263A" w:rsidR="004D2355" w:rsidRDefault="004D2355" w:rsidP="00466B04">
      <w:pPr>
        <w:tabs>
          <w:tab w:val="left" w:pos="4962"/>
        </w:tabs>
        <w:spacing w:before="0"/>
        <w:jc w:val="both"/>
        <w:rPr>
          <w:rFonts w:cs="Arial"/>
        </w:rPr>
      </w:pPr>
    </w:p>
    <w:p w14:paraId="5D023265" w14:textId="385436CA" w:rsidR="004D2355" w:rsidRDefault="004D2355" w:rsidP="00466B04">
      <w:pPr>
        <w:tabs>
          <w:tab w:val="left" w:pos="4962"/>
        </w:tabs>
        <w:spacing w:before="0"/>
        <w:jc w:val="both"/>
        <w:rPr>
          <w:rFonts w:cs="Arial"/>
        </w:rPr>
      </w:pPr>
    </w:p>
    <w:p w14:paraId="11C6C504" w14:textId="1180F7EF" w:rsidR="004D2355" w:rsidRDefault="004D2355" w:rsidP="00466B04">
      <w:pPr>
        <w:tabs>
          <w:tab w:val="left" w:pos="4962"/>
        </w:tabs>
        <w:spacing w:before="0"/>
        <w:jc w:val="both"/>
        <w:rPr>
          <w:rFonts w:cs="Arial"/>
        </w:rPr>
      </w:pPr>
    </w:p>
    <w:p w14:paraId="1BB43842" w14:textId="6BDF0ACC" w:rsidR="004D2355" w:rsidRDefault="004D2355" w:rsidP="00466B04">
      <w:pPr>
        <w:tabs>
          <w:tab w:val="left" w:pos="4962"/>
        </w:tabs>
        <w:spacing w:before="0"/>
        <w:jc w:val="both"/>
        <w:rPr>
          <w:rFonts w:cs="Arial"/>
        </w:rPr>
      </w:pPr>
    </w:p>
    <w:p w14:paraId="66AE379B" w14:textId="44982D1E" w:rsidR="004D2355" w:rsidRDefault="004D2355" w:rsidP="00466B04">
      <w:pPr>
        <w:tabs>
          <w:tab w:val="left" w:pos="4962"/>
        </w:tabs>
        <w:spacing w:before="0"/>
        <w:jc w:val="both"/>
        <w:rPr>
          <w:rFonts w:cs="Arial"/>
        </w:rPr>
      </w:pPr>
    </w:p>
    <w:p w14:paraId="1D07C2C0" w14:textId="4DC6F3F9" w:rsidR="004D2355" w:rsidRDefault="004D2355" w:rsidP="00466B04">
      <w:pPr>
        <w:tabs>
          <w:tab w:val="left" w:pos="4962"/>
        </w:tabs>
        <w:spacing w:before="0"/>
        <w:jc w:val="both"/>
        <w:rPr>
          <w:rFonts w:cs="Arial"/>
        </w:rPr>
      </w:pPr>
    </w:p>
    <w:p w14:paraId="648A8872" w14:textId="31A17A52" w:rsidR="004D2355" w:rsidRDefault="004D2355" w:rsidP="00466B04">
      <w:pPr>
        <w:tabs>
          <w:tab w:val="left" w:pos="4962"/>
        </w:tabs>
        <w:spacing w:before="0"/>
        <w:jc w:val="both"/>
        <w:rPr>
          <w:rFonts w:cs="Arial"/>
        </w:rPr>
      </w:pPr>
    </w:p>
    <w:p w14:paraId="1ADE6DC3" w14:textId="6225A0BD" w:rsidR="004D2355" w:rsidRDefault="004D2355" w:rsidP="00466B04">
      <w:pPr>
        <w:tabs>
          <w:tab w:val="left" w:pos="4962"/>
        </w:tabs>
        <w:spacing w:before="0"/>
        <w:jc w:val="both"/>
        <w:rPr>
          <w:rFonts w:cs="Arial"/>
        </w:rPr>
      </w:pPr>
    </w:p>
    <w:p w14:paraId="589456C3" w14:textId="4DD16A74" w:rsidR="004D2355" w:rsidRDefault="004D2355" w:rsidP="00466B04">
      <w:pPr>
        <w:tabs>
          <w:tab w:val="left" w:pos="4962"/>
        </w:tabs>
        <w:spacing w:before="0"/>
        <w:jc w:val="both"/>
        <w:rPr>
          <w:rFonts w:cs="Arial"/>
        </w:rPr>
      </w:pPr>
    </w:p>
    <w:p w14:paraId="75EDC864" w14:textId="3E2DA5E1" w:rsidR="004D2355" w:rsidRDefault="004D2355" w:rsidP="00466B04">
      <w:pPr>
        <w:tabs>
          <w:tab w:val="left" w:pos="4962"/>
        </w:tabs>
        <w:spacing w:before="0"/>
        <w:jc w:val="both"/>
        <w:rPr>
          <w:rFonts w:cs="Arial"/>
        </w:rPr>
      </w:pPr>
    </w:p>
    <w:p w14:paraId="784184D2" w14:textId="04917590" w:rsidR="004D2355" w:rsidRDefault="004D2355" w:rsidP="00466B04">
      <w:pPr>
        <w:tabs>
          <w:tab w:val="left" w:pos="4962"/>
        </w:tabs>
        <w:spacing w:before="0"/>
        <w:jc w:val="both"/>
        <w:rPr>
          <w:rFonts w:cs="Arial"/>
        </w:rPr>
      </w:pPr>
    </w:p>
    <w:p w14:paraId="5B57BFCC" w14:textId="5065CE93" w:rsidR="004D2355" w:rsidRDefault="004D2355" w:rsidP="00466B04">
      <w:pPr>
        <w:tabs>
          <w:tab w:val="left" w:pos="4962"/>
        </w:tabs>
        <w:spacing w:before="0"/>
        <w:jc w:val="both"/>
        <w:rPr>
          <w:rFonts w:cs="Arial"/>
        </w:rPr>
      </w:pPr>
    </w:p>
    <w:p w14:paraId="6CB2B298" w14:textId="77777777" w:rsidR="004D2355" w:rsidRDefault="004D2355" w:rsidP="00466B04">
      <w:pPr>
        <w:tabs>
          <w:tab w:val="left" w:pos="4962"/>
        </w:tabs>
        <w:spacing w:before="0"/>
        <w:jc w:val="both"/>
        <w:rPr>
          <w:rFonts w:cs="Arial"/>
        </w:rPr>
      </w:pPr>
    </w:p>
    <w:p w14:paraId="5F348B3E" w14:textId="77777777" w:rsidR="001D64C6" w:rsidRPr="00897B51" w:rsidRDefault="00897B51" w:rsidP="00F327A2">
      <w:pPr>
        <w:pStyle w:val="Zkladntextodsazen2"/>
        <w:spacing w:after="240" w:line="276" w:lineRule="auto"/>
        <w:ind w:left="0" w:firstLine="0"/>
        <w:rPr>
          <w:rFonts w:cs="Arial"/>
        </w:rPr>
      </w:pPr>
      <w:r w:rsidRPr="00897B51">
        <w:rPr>
          <w:rFonts w:cs="Arial"/>
        </w:rPr>
        <w:t>Příloha č. 1 Rámcové dohody</w:t>
      </w:r>
    </w:p>
    <w:p w14:paraId="5F348B3F" w14:textId="77777777" w:rsidR="00897B51" w:rsidRPr="00897B51" w:rsidRDefault="00897B51" w:rsidP="00F327A2">
      <w:pPr>
        <w:pStyle w:val="Zkladntextodsazen2"/>
        <w:spacing w:after="240" w:line="276" w:lineRule="auto"/>
        <w:ind w:left="0" w:firstLine="0"/>
        <w:rPr>
          <w:rFonts w:cs="Arial"/>
        </w:rPr>
      </w:pPr>
      <w:r w:rsidRPr="00897B51">
        <w:rPr>
          <w:rFonts w:cs="Arial"/>
        </w:rPr>
        <w:t>Vzor výzvy k podání nabídek</w:t>
      </w:r>
    </w:p>
    <w:p w14:paraId="5F348B40" w14:textId="77777777" w:rsidR="00897B51" w:rsidRPr="00F327A2" w:rsidRDefault="001D64C6" w:rsidP="00CC79BB">
      <w:pPr>
        <w:tabs>
          <w:tab w:val="center" w:pos="2268"/>
        </w:tabs>
        <w:jc w:val="center"/>
        <w:outlineLvl w:val="0"/>
        <w:rPr>
          <w:rFonts w:cs="Arial"/>
          <w:i/>
        </w:rPr>
      </w:pPr>
      <w:r w:rsidRPr="00F327A2">
        <w:rPr>
          <w:rFonts w:cs="Arial"/>
          <w:i/>
        </w:rPr>
        <w:t>[násle</w:t>
      </w:r>
      <w:r>
        <w:rPr>
          <w:rFonts w:cs="Arial"/>
          <w:i/>
        </w:rPr>
        <w:t>d</w:t>
      </w:r>
      <w:r w:rsidRPr="00F327A2">
        <w:rPr>
          <w:rFonts w:cs="Arial"/>
          <w:i/>
        </w:rPr>
        <w:t>uje na samostatném listu]</w:t>
      </w:r>
    </w:p>
    <w:p w14:paraId="5F348B41" w14:textId="77777777" w:rsidR="00897B51" w:rsidRDefault="00897B51" w:rsidP="00CC79BB">
      <w:pPr>
        <w:tabs>
          <w:tab w:val="center" w:pos="2268"/>
        </w:tabs>
        <w:jc w:val="center"/>
        <w:outlineLvl w:val="0"/>
        <w:rPr>
          <w:rFonts w:cs="Arial"/>
        </w:rPr>
      </w:pPr>
    </w:p>
    <w:p w14:paraId="5F348B42" w14:textId="77777777" w:rsidR="00B321A4" w:rsidRDefault="00B321A4" w:rsidP="00CC79BB">
      <w:pPr>
        <w:tabs>
          <w:tab w:val="center" w:pos="2268"/>
        </w:tabs>
        <w:jc w:val="center"/>
        <w:outlineLvl w:val="0"/>
        <w:rPr>
          <w:rFonts w:cs="Arial"/>
        </w:rPr>
      </w:pPr>
    </w:p>
    <w:p w14:paraId="5F348B43" w14:textId="77777777" w:rsidR="00B321A4" w:rsidRDefault="00B321A4" w:rsidP="00CC79BB">
      <w:pPr>
        <w:tabs>
          <w:tab w:val="center" w:pos="2268"/>
        </w:tabs>
        <w:jc w:val="center"/>
        <w:outlineLvl w:val="0"/>
        <w:rPr>
          <w:rFonts w:cs="Arial"/>
        </w:rPr>
      </w:pPr>
    </w:p>
    <w:p w14:paraId="5F348B44" w14:textId="77777777" w:rsidR="00B321A4" w:rsidRDefault="00B321A4" w:rsidP="00CC79BB">
      <w:pPr>
        <w:tabs>
          <w:tab w:val="center" w:pos="2268"/>
        </w:tabs>
        <w:jc w:val="center"/>
        <w:outlineLvl w:val="0"/>
        <w:rPr>
          <w:rFonts w:cs="Arial"/>
        </w:rPr>
      </w:pPr>
    </w:p>
    <w:p w14:paraId="5F348B45" w14:textId="77777777" w:rsidR="00B321A4" w:rsidRDefault="00B321A4" w:rsidP="00CC79BB">
      <w:pPr>
        <w:tabs>
          <w:tab w:val="center" w:pos="2268"/>
        </w:tabs>
        <w:jc w:val="center"/>
        <w:outlineLvl w:val="0"/>
        <w:rPr>
          <w:rFonts w:cs="Arial"/>
        </w:rPr>
      </w:pPr>
    </w:p>
    <w:p w14:paraId="5F348B46" w14:textId="77777777" w:rsidR="00B321A4" w:rsidRDefault="00B321A4" w:rsidP="00CC79BB">
      <w:pPr>
        <w:tabs>
          <w:tab w:val="center" w:pos="2268"/>
        </w:tabs>
        <w:jc w:val="center"/>
        <w:outlineLvl w:val="0"/>
        <w:rPr>
          <w:rFonts w:cs="Arial"/>
        </w:rPr>
      </w:pPr>
    </w:p>
    <w:p w14:paraId="5F348B47" w14:textId="77777777" w:rsidR="00B321A4" w:rsidRDefault="00B321A4" w:rsidP="00CC79BB">
      <w:pPr>
        <w:tabs>
          <w:tab w:val="center" w:pos="2268"/>
        </w:tabs>
        <w:jc w:val="center"/>
        <w:outlineLvl w:val="0"/>
        <w:rPr>
          <w:rFonts w:cs="Arial"/>
        </w:rPr>
      </w:pPr>
    </w:p>
    <w:p w14:paraId="5F348B48" w14:textId="77777777" w:rsidR="00B321A4" w:rsidRDefault="00B321A4" w:rsidP="00CC79BB">
      <w:pPr>
        <w:tabs>
          <w:tab w:val="center" w:pos="2268"/>
        </w:tabs>
        <w:jc w:val="center"/>
        <w:outlineLvl w:val="0"/>
        <w:rPr>
          <w:rFonts w:cs="Arial"/>
        </w:rPr>
      </w:pPr>
    </w:p>
    <w:p w14:paraId="5F348B49" w14:textId="77777777" w:rsidR="00B321A4" w:rsidRDefault="00B321A4" w:rsidP="00CC79BB">
      <w:pPr>
        <w:tabs>
          <w:tab w:val="center" w:pos="2268"/>
        </w:tabs>
        <w:jc w:val="center"/>
        <w:outlineLvl w:val="0"/>
        <w:rPr>
          <w:rFonts w:cs="Arial"/>
        </w:rPr>
      </w:pPr>
    </w:p>
    <w:p w14:paraId="5F348B4A" w14:textId="77777777" w:rsidR="00B321A4" w:rsidRDefault="00B321A4" w:rsidP="00CC79BB">
      <w:pPr>
        <w:tabs>
          <w:tab w:val="center" w:pos="2268"/>
        </w:tabs>
        <w:jc w:val="center"/>
        <w:outlineLvl w:val="0"/>
        <w:rPr>
          <w:rFonts w:cs="Arial"/>
        </w:rPr>
      </w:pPr>
    </w:p>
    <w:p w14:paraId="5F348B4B" w14:textId="77777777" w:rsidR="00B321A4" w:rsidRDefault="00B321A4" w:rsidP="00CC79BB">
      <w:pPr>
        <w:tabs>
          <w:tab w:val="center" w:pos="2268"/>
        </w:tabs>
        <w:jc w:val="center"/>
        <w:outlineLvl w:val="0"/>
        <w:rPr>
          <w:rFonts w:cs="Arial"/>
        </w:rPr>
      </w:pPr>
    </w:p>
    <w:p w14:paraId="5F348B4C" w14:textId="77777777" w:rsidR="00B321A4" w:rsidRDefault="00B321A4" w:rsidP="00CC79BB">
      <w:pPr>
        <w:tabs>
          <w:tab w:val="center" w:pos="2268"/>
        </w:tabs>
        <w:jc w:val="center"/>
        <w:outlineLvl w:val="0"/>
        <w:rPr>
          <w:rFonts w:cs="Arial"/>
        </w:rPr>
      </w:pPr>
    </w:p>
    <w:p w14:paraId="5F348B4D" w14:textId="77777777" w:rsidR="00B321A4" w:rsidRDefault="00B321A4" w:rsidP="00CC79BB">
      <w:pPr>
        <w:tabs>
          <w:tab w:val="center" w:pos="2268"/>
        </w:tabs>
        <w:jc w:val="center"/>
        <w:outlineLvl w:val="0"/>
        <w:rPr>
          <w:rFonts w:cs="Arial"/>
        </w:rPr>
      </w:pPr>
    </w:p>
    <w:p w14:paraId="5F348B4E" w14:textId="77777777" w:rsidR="00B321A4" w:rsidRDefault="00B321A4" w:rsidP="00CC79BB">
      <w:pPr>
        <w:tabs>
          <w:tab w:val="center" w:pos="2268"/>
        </w:tabs>
        <w:jc w:val="center"/>
        <w:outlineLvl w:val="0"/>
        <w:rPr>
          <w:rFonts w:cs="Arial"/>
        </w:rPr>
      </w:pPr>
    </w:p>
    <w:p w14:paraId="5F348B4F" w14:textId="77777777" w:rsidR="00B321A4" w:rsidRDefault="00B321A4" w:rsidP="00CC79BB">
      <w:pPr>
        <w:tabs>
          <w:tab w:val="center" w:pos="2268"/>
        </w:tabs>
        <w:jc w:val="center"/>
        <w:outlineLvl w:val="0"/>
        <w:rPr>
          <w:rFonts w:cs="Arial"/>
        </w:rPr>
      </w:pPr>
    </w:p>
    <w:p w14:paraId="5F348B50" w14:textId="77777777" w:rsidR="00B321A4" w:rsidRDefault="00B321A4" w:rsidP="00CC79BB">
      <w:pPr>
        <w:tabs>
          <w:tab w:val="center" w:pos="2268"/>
        </w:tabs>
        <w:jc w:val="center"/>
        <w:outlineLvl w:val="0"/>
        <w:rPr>
          <w:rFonts w:cs="Arial"/>
        </w:rPr>
      </w:pPr>
    </w:p>
    <w:p w14:paraId="5F348B51" w14:textId="77777777" w:rsidR="00B321A4" w:rsidRDefault="00B321A4" w:rsidP="00CC79BB">
      <w:pPr>
        <w:tabs>
          <w:tab w:val="center" w:pos="2268"/>
        </w:tabs>
        <w:jc w:val="center"/>
        <w:outlineLvl w:val="0"/>
        <w:rPr>
          <w:rFonts w:cs="Arial"/>
        </w:rPr>
      </w:pPr>
    </w:p>
    <w:p w14:paraId="5F348B52" w14:textId="77777777" w:rsidR="00B321A4" w:rsidRDefault="00B321A4" w:rsidP="00CC79BB">
      <w:pPr>
        <w:tabs>
          <w:tab w:val="center" w:pos="2268"/>
        </w:tabs>
        <w:jc w:val="center"/>
        <w:outlineLvl w:val="0"/>
        <w:rPr>
          <w:rFonts w:cs="Arial"/>
        </w:rPr>
      </w:pPr>
    </w:p>
    <w:p w14:paraId="5F348B53" w14:textId="77777777" w:rsidR="00B321A4" w:rsidRDefault="00B321A4" w:rsidP="00CC79BB">
      <w:pPr>
        <w:tabs>
          <w:tab w:val="center" w:pos="2268"/>
        </w:tabs>
        <w:jc w:val="center"/>
        <w:outlineLvl w:val="0"/>
        <w:rPr>
          <w:rFonts w:cs="Arial"/>
        </w:rPr>
      </w:pPr>
    </w:p>
    <w:p w14:paraId="5F348B54" w14:textId="77777777" w:rsidR="00B321A4" w:rsidRDefault="00B321A4" w:rsidP="00CC79BB">
      <w:pPr>
        <w:tabs>
          <w:tab w:val="center" w:pos="2268"/>
        </w:tabs>
        <w:jc w:val="center"/>
        <w:outlineLvl w:val="0"/>
        <w:rPr>
          <w:rFonts w:cs="Arial"/>
        </w:rPr>
      </w:pPr>
    </w:p>
    <w:p w14:paraId="5F348B55" w14:textId="77777777" w:rsidR="00B321A4" w:rsidRDefault="00B321A4" w:rsidP="00CC79BB">
      <w:pPr>
        <w:tabs>
          <w:tab w:val="center" w:pos="2268"/>
        </w:tabs>
        <w:jc w:val="center"/>
        <w:outlineLvl w:val="0"/>
        <w:rPr>
          <w:rFonts w:cs="Arial"/>
        </w:rPr>
      </w:pPr>
    </w:p>
    <w:p w14:paraId="5F348B56" w14:textId="77777777" w:rsidR="00B321A4" w:rsidRDefault="00B321A4" w:rsidP="00CC79BB">
      <w:pPr>
        <w:tabs>
          <w:tab w:val="center" w:pos="2268"/>
        </w:tabs>
        <w:jc w:val="center"/>
        <w:outlineLvl w:val="0"/>
        <w:rPr>
          <w:rFonts w:cs="Arial"/>
        </w:rPr>
      </w:pPr>
    </w:p>
    <w:p w14:paraId="5F348B57" w14:textId="77777777" w:rsidR="00B321A4" w:rsidRDefault="00B321A4" w:rsidP="00CC79BB">
      <w:pPr>
        <w:tabs>
          <w:tab w:val="center" w:pos="2268"/>
        </w:tabs>
        <w:jc w:val="center"/>
        <w:outlineLvl w:val="0"/>
        <w:rPr>
          <w:rFonts w:cs="Arial"/>
        </w:rPr>
      </w:pPr>
    </w:p>
    <w:p w14:paraId="5F348B58" w14:textId="77777777" w:rsidR="00B321A4" w:rsidRDefault="00B321A4" w:rsidP="00CC79BB">
      <w:pPr>
        <w:tabs>
          <w:tab w:val="center" w:pos="2268"/>
        </w:tabs>
        <w:jc w:val="center"/>
        <w:outlineLvl w:val="0"/>
        <w:rPr>
          <w:rFonts w:cs="Arial"/>
        </w:rPr>
      </w:pPr>
    </w:p>
    <w:p w14:paraId="5F348B59" w14:textId="77777777" w:rsidR="00B321A4" w:rsidRDefault="00B321A4" w:rsidP="00CC79BB">
      <w:pPr>
        <w:tabs>
          <w:tab w:val="center" w:pos="2268"/>
        </w:tabs>
        <w:jc w:val="center"/>
        <w:outlineLvl w:val="0"/>
        <w:rPr>
          <w:rFonts w:cs="Arial"/>
        </w:rPr>
      </w:pPr>
    </w:p>
    <w:p w14:paraId="5F348B5A" w14:textId="77777777" w:rsidR="00B321A4" w:rsidRDefault="00B321A4" w:rsidP="00CC79BB">
      <w:pPr>
        <w:tabs>
          <w:tab w:val="center" w:pos="2268"/>
        </w:tabs>
        <w:jc w:val="center"/>
        <w:outlineLvl w:val="0"/>
        <w:rPr>
          <w:rFonts w:cs="Arial"/>
        </w:rPr>
      </w:pPr>
    </w:p>
    <w:p w14:paraId="5F348B5B" w14:textId="77777777" w:rsidR="00B321A4" w:rsidRDefault="00B321A4" w:rsidP="00CC79BB">
      <w:pPr>
        <w:tabs>
          <w:tab w:val="center" w:pos="2268"/>
        </w:tabs>
        <w:jc w:val="center"/>
        <w:outlineLvl w:val="0"/>
        <w:rPr>
          <w:rFonts w:cs="Arial"/>
        </w:rPr>
      </w:pPr>
    </w:p>
    <w:p w14:paraId="5F348B5C" w14:textId="77777777" w:rsidR="00B321A4" w:rsidRDefault="00B321A4" w:rsidP="00CC79BB">
      <w:pPr>
        <w:tabs>
          <w:tab w:val="center" w:pos="2268"/>
        </w:tabs>
        <w:jc w:val="center"/>
        <w:outlineLvl w:val="0"/>
        <w:rPr>
          <w:rFonts w:cs="Arial"/>
        </w:rPr>
      </w:pPr>
    </w:p>
    <w:p w14:paraId="5F348B5D" w14:textId="77777777" w:rsidR="00B321A4" w:rsidRDefault="00B321A4" w:rsidP="00CC79BB">
      <w:pPr>
        <w:tabs>
          <w:tab w:val="center" w:pos="2268"/>
        </w:tabs>
        <w:jc w:val="center"/>
        <w:outlineLvl w:val="0"/>
        <w:rPr>
          <w:rFonts w:cs="Arial"/>
        </w:rPr>
      </w:pPr>
    </w:p>
    <w:p w14:paraId="5F348B5E" w14:textId="77777777" w:rsidR="00B321A4" w:rsidRDefault="00B321A4" w:rsidP="00CC79BB">
      <w:pPr>
        <w:tabs>
          <w:tab w:val="center" w:pos="2268"/>
        </w:tabs>
        <w:jc w:val="center"/>
        <w:outlineLvl w:val="0"/>
        <w:rPr>
          <w:rFonts w:cs="Arial"/>
        </w:rPr>
      </w:pPr>
    </w:p>
    <w:p w14:paraId="5F348B5F" w14:textId="77777777" w:rsidR="00B321A4" w:rsidRDefault="00B321A4" w:rsidP="00CC79BB">
      <w:pPr>
        <w:tabs>
          <w:tab w:val="center" w:pos="2268"/>
        </w:tabs>
        <w:jc w:val="center"/>
        <w:outlineLvl w:val="0"/>
        <w:rPr>
          <w:rFonts w:cs="Arial"/>
        </w:rPr>
      </w:pPr>
    </w:p>
    <w:p w14:paraId="5F348B60" w14:textId="77777777" w:rsidR="00B321A4" w:rsidRDefault="00B321A4" w:rsidP="00CC79BB">
      <w:pPr>
        <w:tabs>
          <w:tab w:val="center" w:pos="2268"/>
        </w:tabs>
        <w:jc w:val="center"/>
        <w:outlineLvl w:val="0"/>
        <w:rPr>
          <w:rFonts w:cs="Arial"/>
        </w:rPr>
      </w:pPr>
    </w:p>
    <w:p w14:paraId="5F348B61" w14:textId="77777777" w:rsidR="00B321A4" w:rsidRDefault="00B321A4" w:rsidP="00CC79BB">
      <w:pPr>
        <w:tabs>
          <w:tab w:val="center" w:pos="2268"/>
        </w:tabs>
        <w:jc w:val="center"/>
        <w:outlineLvl w:val="0"/>
        <w:rPr>
          <w:rFonts w:cs="Arial"/>
        </w:rPr>
      </w:pPr>
    </w:p>
    <w:p w14:paraId="5F348B62" w14:textId="77777777" w:rsidR="00B321A4" w:rsidRDefault="00B321A4" w:rsidP="00CC79BB">
      <w:pPr>
        <w:tabs>
          <w:tab w:val="center" w:pos="2268"/>
        </w:tabs>
        <w:jc w:val="center"/>
        <w:outlineLvl w:val="0"/>
        <w:rPr>
          <w:rFonts w:cs="Arial"/>
        </w:rPr>
      </w:pPr>
    </w:p>
    <w:p w14:paraId="5F348B63" w14:textId="77777777" w:rsidR="00B321A4" w:rsidRDefault="00B321A4" w:rsidP="00CC79BB">
      <w:pPr>
        <w:tabs>
          <w:tab w:val="center" w:pos="2268"/>
        </w:tabs>
        <w:jc w:val="center"/>
        <w:outlineLvl w:val="0"/>
        <w:rPr>
          <w:rFonts w:cs="Arial"/>
        </w:rPr>
      </w:pPr>
    </w:p>
    <w:p w14:paraId="5F348B64" w14:textId="77777777" w:rsidR="00B321A4" w:rsidRDefault="00B321A4" w:rsidP="00CC79BB">
      <w:pPr>
        <w:tabs>
          <w:tab w:val="center" w:pos="2268"/>
        </w:tabs>
        <w:jc w:val="center"/>
        <w:outlineLvl w:val="0"/>
        <w:rPr>
          <w:rFonts w:cs="Arial"/>
        </w:rPr>
      </w:pPr>
    </w:p>
    <w:p w14:paraId="5F348B65" w14:textId="77777777" w:rsidR="001D3773" w:rsidRDefault="001D3773" w:rsidP="00CC79BB">
      <w:pPr>
        <w:tabs>
          <w:tab w:val="center" w:pos="2268"/>
        </w:tabs>
        <w:jc w:val="center"/>
        <w:outlineLvl w:val="0"/>
        <w:rPr>
          <w:rFonts w:cs="Arial"/>
        </w:rPr>
      </w:pPr>
    </w:p>
    <w:p w14:paraId="5F348B66" w14:textId="77777777" w:rsidR="00B321A4" w:rsidRDefault="00B321A4" w:rsidP="00B321A4">
      <w:pPr>
        <w:spacing w:after="120" w:line="276" w:lineRule="auto"/>
        <w:jc w:val="both"/>
        <w:outlineLvl w:val="1"/>
      </w:pPr>
      <w:r>
        <w:t xml:space="preserve">Příloha č. 2 </w:t>
      </w:r>
      <w:proofErr w:type="gramStart"/>
      <w:r>
        <w:t>-  Oprávněné</w:t>
      </w:r>
      <w:proofErr w:type="gramEnd"/>
      <w:r>
        <w:t xml:space="preserve"> osoby Objednatele</w:t>
      </w:r>
    </w:p>
    <w:p w14:paraId="5F348B67" w14:textId="77777777" w:rsidR="00B321A4" w:rsidRDefault="00B321A4" w:rsidP="00B321A4"/>
    <w:tbl>
      <w:tblPr>
        <w:tblStyle w:val="Mkatabulky"/>
        <w:tblW w:w="0" w:type="auto"/>
        <w:jc w:val="center"/>
        <w:tblLayout w:type="fixed"/>
        <w:tblLook w:val="04A0" w:firstRow="1" w:lastRow="0" w:firstColumn="1" w:lastColumn="0" w:noHBand="0" w:noVBand="1"/>
      </w:tblPr>
      <w:tblGrid>
        <w:gridCol w:w="2518"/>
        <w:gridCol w:w="2720"/>
        <w:gridCol w:w="2048"/>
        <w:gridCol w:w="2285"/>
      </w:tblGrid>
      <w:tr w:rsidR="00B321A4" w:rsidRPr="00F30A4C" w14:paraId="5F348B6C" w14:textId="77777777" w:rsidTr="008711B9">
        <w:trPr>
          <w:trHeight w:val="593"/>
          <w:jc w:val="center"/>
        </w:trPr>
        <w:tc>
          <w:tcPr>
            <w:tcW w:w="2518" w:type="dxa"/>
          </w:tcPr>
          <w:p w14:paraId="5F348B68" w14:textId="77777777" w:rsidR="00B321A4" w:rsidRPr="00F30A4C" w:rsidRDefault="00B321A4" w:rsidP="00216CAB">
            <w:pPr>
              <w:tabs>
                <w:tab w:val="center" w:pos="2268"/>
              </w:tabs>
              <w:jc w:val="center"/>
              <w:outlineLvl w:val="0"/>
            </w:pPr>
            <w:r w:rsidRPr="00F30A4C">
              <w:t>Jméno a příjmení</w:t>
            </w:r>
          </w:p>
        </w:tc>
        <w:tc>
          <w:tcPr>
            <w:tcW w:w="2720" w:type="dxa"/>
          </w:tcPr>
          <w:p w14:paraId="5F348B69" w14:textId="77777777" w:rsidR="00B321A4" w:rsidRPr="00F30A4C" w:rsidRDefault="00B321A4" w:rsidP="00216CAB">
            <w:pPr>
              <w:tabs>
                <w:tab w:val="center" w:pos="2268"/>
              </w:tabs>
              <w:jc w:val="center"/>
              <w:outlineLvl w:val="0"/>
            </w:pPr>
            <w:r w:rsidRPr="00F30A4C">
              <w:t>Telefonní číslo</w:t>
            </w:r>
          </w:p>
        </w:tc>
        <w:tc>
          <w:tcPr>
            <w:tcW w:w="2048" w:type="dxa"/>
          </w:tcPr>
          <w:p w14:paraId="5F348B6A" w14:textId="77777777" w:rsidR="00B321A4" w:rsidRPr="00F30A4C" w:rsidRDefault="00B321A4" w:rsidP="00216CAB">
            <w:pPr>
              <w:tabs>
                <w:tab w:val="center" w:pos="2268"/>
              </w:tabs>
              <w:jc w:val="center"/>
              <w:outlineLvl w:val="0"/>
            </w:pPr>
            <w:r w:rsidRPr="00F30A4C">
              <w:t>Mobil</w:t>
            </w:r>
          </w:p>
        </w:tc>
        <w:tc>
          <w:tcPr>
            <w:tcW w:w="2285" w:type="dxa"/>
          </w:tcPr>
          <w:p w14:paraId="5F348B6B" w14:textId="77777777" w:rsidR="00B321A4" w:rsidRPr="00F30A4C" w:rsidRDefault="00B321A4" w:rsidP="00216CAB">
            <w:pPr>
              <w:tabs>
                <w:tab w:val="center" w:pos="2268"/>
              </w:tabs>
              <w:jc w:val="center"/>
              <w:outlineLvl w:val="0"/>
            </w:pPr>
            <w:r w:rsidRPr="00F30A4C">
              <w:t>Emailová adresa</w:t>
            </w:r>
          </w:p>
        </w:tc>
      </w:tr>
      <w:tr w:rsidR="00D85798" w:rsidRPr="00F30A4C" w14:paraId="5F348B71" w14:textId="77777777" w:rsidTr="008711B9">
        <w:trPr>
          <w:trHeight w:val="296"/>
          <w:jc w:val="center"/>
        </w:trPr>
        <w:tc>
          <w:tcPr>
            <w:tcW w:w="2518" w:type="dxa"/>
          </w:tcPr>
          <w:p w14:paraId="5F348B6D" w14:textId="77777777" w:rsidR="00D85798" w:rsidRPr="00F30A4C" w:rsidRDefault="00D85798" w:rsidP="008711B9">
            <w:pPr>
              <w:tabs>
                <w:tab w:val="center" w:pos="2268"/>
              </w:tabs>
              <w:ind w:left="0" w:firstLine="0"/>
              <w:jc w:val="center"/>
              <w:outlineLvl w:val="0"/>
              <w:rPr>
                <w:b/>
              </w:rPr>
            </w:pPr>
            <w:r w:rsidRPr="00F30A4C">
              <w:rPr>
                <w:rFonts w:eastAsia="MS Mincho"/>
                <w:b/>
                <w:bCs/>
                <w:highlight w:val="yellow"/>
              </w:rPr>
              <w:t>[bude doplněno</w:t>
            </w:r>
            <w:r>
              <w:rPr>
                <w:rFonts w:eastAsia="MS Mincho"/>
                <w:b/>
                <w:bCs/>
                <w:highlight w:val="yellow"/>
              </w:rPr>
              <w:t xml:space="preserve"> Objednatelem</w:t>
            </w:r>
            <w:r w:rsidRPr="00F30A4C">
              <w:rPr>
                <w:rFonts w:eastAsia="MS Mincho"/>
                <w:b/>
                <w:bCs/>
                <w:highlight w:val="yellow"/>
              </w:rPr>
              <w:t>]</w:t>
            </w:r>
          </w:p>
        </w:tc>
        <w:tc>
          <w:tcPr>
            <w:tcW w:w="2720" w:type="dxa"/>
          </w:tcPr>
          <w:p w14:paraId="5F348B6E"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c>
          <w:tcPr>
            <w:tcW w:w="2048" w:type="dxa"/>
          </w:tcPr>
          <w:p w14:paraId="5F348B6F"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c>
          <w:tcPr>
            <w:tcW w:w="2285" w:type="dxa"/>
          </w:tcPr>
          <w:p w14:paraId="5F348B70"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r>
      <w:tr w:rsidR="00D85798" w:rsidRPr="00F30A4C" w14:paraId="5F348B76" w14:textId="77777777" w:rsidTr="008711B9">
        <w:trPr>
          <w:trHeight w:val="296"/>
          <w:jc w:val="center"/>
        </w:trPr>
        <w:tc>
          <w:tcPr>
            <w:tcW w:w="2518" w:type="dxa"/>
          </w:tcPr>
          <w:p w14:paraId="5F348B72" w14:textId="77777777" w:rsidR="00D85798" w:rsidRPr="00F30A4C" w:rsidRDefault="00D85798" w:rsidP="008711B9">
            <w:pPr>
              <w:tabs>
                <w:tab w:val="center" w:pos="2268"/>
              </w:tabs>
              <w:ind w:left="0" w:firstLine="0"/>
              <w:jc w:val="center"/>
              <w:outlineLvl w:val="0"/>
            </w:pPr>
            <w:r w:rsidRPr="001004D9">
              <w:rPr>
                <w:rFonts w:eastAsia="MS Mincho"/>
                <w:b/>
                <w:bCs/>
                <w:highlight w:val="yellow"/>
              </w:rPr>
              <w:t>[bude doplněno Objednatelem]</w:t>
            </w:r>
          </w:p>
        </w:tc>
        <w:tc>
          <w:tcPr>
            <w:tcW w:w="2720" w:type="dxa"/>
          </w:tcPr>
          <w:p w14:paraId="5F348B73"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c>
          <w:tcPr>
            <w:tcW w:w="2048" w:type="dxa"/>
          </w:tcPr>
          <w:p w14:paraId="5F348B74"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c>
          <w:tcPr>
            <w:tcW w:w="2285" w:type="dxa"/>
          </w:tcPr>
          <w:p w14:paraId="5F348B75"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r>
      <w:tr w:rsidR="00D85798" w:rsidRPr="00F30A4C" w14:paraId="5F348B7B" w14:textId="77777777" w:rsidTr="008711B9">
        <w:trPr>
          <w:trHeight w:val="296"/>
          <w:jc w:val="center"/>
        </w:trPr>
        <w:tc>
          <w:tcPr>
            <w:tcW w:w="2518" w:type="dxa"/>
          </w:tcPr>
          <w:p w14:paraId="5F348B77" w14:textId="77777777" w:rsidR="00D85798" w:rsidRPr="00F30A4C" w:rsidRDefault="00D85798" w:rsidP="008711B9">
            <w:pPr>
              <w:tabs>
                <w:tab w:val="center" w:pos="2268"/>
              </w:tabs>
              <w:ind w:left="0" w:firstLine="0"/>
              <w:jc w:val="center"/>
              <w:outlineLvl w:val="0"/>
            </w:pPr>
            <w:r w:rsidRPr="001004D9">
              <w:rPr>
                <w:rFonts w:eastAsia="MS Mincho"/>
                <w:b/>
                <w:bCs/>
                <w:highlight w:val="yellow"/>
              </w:rPr>
              <w:t>[bude doplněno Objednatelem]</w:t>
            </w:r>
          </w:p>
        </w:tc>
        <w:tc>
          <w:tcPr>
            <w:tcW w:w="2720" w:type="dxa"/>
          </w:tcPr>
          <w:p w14:paraId="5F348B78"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c>
          <w:tcPr>
            <w:tcW w:w="2048" w:type="dxa"/>
          </w:tcPr>
          <w:p w14:paraId="5F348B79"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c>
          <w:tcPr>
            <w:tcW w:w="2285" w:type="dxa"/>
          </w:tcPr>
          <w:p w14:paraId="5F348B7A"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r>
    </w:tbl>
    <w:p w14:paraId="5F348B7C" w14:textId="77777777" w:rsidR="00B321A4" w:rsidRDefault="00B321A4" w:rsidP="00B321A4">
      <w:r>
        <w:br w:type="page"/>
      </w:r>
    </w:p>
    <w:p w14:paraId="5F348B7D" w14:textId="77777777" w:rsidR="004D792C" w:rsidRDefault="004D792C" w:rsidP="004D792C">
      <w:pPr>
        <w:spacing w:after="120" w:line="276" w:lineRule="auto"/>
        <w:jc w:val="both"/>
        <w:outlineLvl w:val="1"/>
      </w:pPr>
      <w:r>
        <w:t>Příloha č. 3 – Oprávněné osoby Zhotovitele</w:t>
      </w:r>
    </w:p>
    <w:p w14:paraId="5F348B7E" w14:textId="77777777" w:rsidR="004D792C" w:rsidRDefault="004D792C" w:rsidP="004D792C"/>
    <w:p w14:paraId="5F348B7F" w14:textId="77777777" w:rsidR="004D792C" w:rsidRDefault="004D792C" w:rsidP="004D792C">
      <w:pPr>
        <w:pStyle w:val="05-ODST-3"/>
        <w:numPr>
          <w:ilvl w:val="0"/>
          <w:numId w:val="0"/>
        </w:numPr>
        <w:rPr>
          <w:rFonts w:cs="Arial"/>
        </w:rPr>
      </w:pPr>
      <w:r>
        <w:rPr>
          <w:rFonts w:cs="Arial"/>
        </w:rPr>
        <w:t xml:space="preserve">Seznam oprávněných osob Zhotovitele, včetně elektronické adresy </w:t>
      </w:r>
    </w:p>
    <w:p w14:paraId="5F348B80" w14:textId="77777777" w:rsidR="004D792C" w:rsidRDefault="004D792C" w:rsidP="004D792C">
      <w:pPr>
        <w:rPr>
          <w:rFonts w:cs="Arial"/>
        </w:rPr>
      </w:pPr>
    </w:p>
    <w:p w14:paraId="5F348B81" w14:textId="77777777" w:rsidR="004D792C" w:rsidRDefault="004D792C" w:rsidP="004D792C">
      <w:pPr>
        <w:rPr>
          <w:rFonts w:cs="Arial"/>
        </w:rPr>
      </w:pPr>
    </w:p>
    <w:tbl>
      <w:tblPr>
        <w:tblStyle w:val="Mkatabulky"/>
        <w:tblW w:w="0" w:type="auto"/>
        <w:jc w:val="center"/>
        <w:tblLook w:val="04A0" w:firstRow="1" w:lastRow="0" w:firstColumn="1" w:lastColumn="0" w:noHBand="0" w:noVBand="1"/>
      </w:tblPr>
      <w:tblGrid>
        <w:gridCol w:w="2362"/>
        <w:gridCol w:w="2403"/>
        <w:gridCol w:w="2124"/>
        <w:gridCol w:w="2399"/>
      </w:tblGrid>
      <w:tr w:rsidR="004D792C" w:rsidRPr="00115574" w14:paraId="5F348B86" w14:textId="77777777" w:rsidTr="00216CAB">
        <w:trPr>
          <w:trHeight w:val="593"/>
          <w:jc w:val="center"/>
        </w:trPr>
        <w:tc>
          <w:tcPr>
            <w:tcW w:w="2362" w:type="dxa"/>
          </w:tcPr>
          <w:p w14:paraId="5F348B82" w14:textId="77777777" w:rsidR="004D792C" w:rsidRPr="00FA58E5" w:rsidRDefault="004D792C" w:rsidP="00216CAB">
            <w:pPr>
              <w:tabs>
                <w:tab w:val="center" w:pos="2268"/>
              </w:tabs>
              <w:jc w:val="center"/>
              <w:outlineLvl w:val="0"/>
            </w:pPr>
            <w:r w:rsidRPr="00FA58E5">
              <w:t>Jméno a příjmení</w:t>
            </w:r>
          </w:p>
        </w:tc>
        <w:tc>
          <w:tcPr>
            <w:tcW w:w="2403" w:type="dxa"/>
          </w:tcPr>
          <w:p w14:paraId="5F348B83" w14:textId="77777777" w:rsidR="004D792C" w:rsidRPr="00FA58E5" w:rsidRDefault="004D792C" w:rsidP="00216CAB">
            <w:pPr>
              <w:tabs>
                <w:tab w:val="center" w:pos="2268"/>
              </w:tabs>
              <w:jc w:val="center"/>
              <w:outlineLvl w:val="0"/>
            </w:pPr>
            <w:r w:rsidRPr="00FA58E5">
              <w:t>Telefonní číslo</w:t>
            </w:r>
          </w:p>
        </w:tc>
        <w:tc>
          <w:tcPr>
            <w:tcW w:w="2124" w:type="dxa"/>
          </w:tcPr>
          <w:p w14:paraId="5F348B84" w14:textId="77777777" w:rsidR="004D792C" w:rsidRPr="00FA58E5" w:rsidRDefault="004D792C" w:rsidP="00216CAB">
            <w:pPr>
              <w:tabs>
                <w:tab w:val="center" w:pos="2268"/>
              </w:tabs>
              <w:jc w:val="center"/>
              <w:outlineLvl w:val="0"/>
            </w:pPr>
            <w:r w:rsidRPr="00FA58E5">
              <w:t>Mobil</w:t>
            </w:r>
          </w:p>
        </w:tc>
        <w:tc>
          <w:tcPr>
            <w:tcW w:w="2399" w:type="dxa"/>
          </w:tcPr>
          <w:p w14:paraId="5F348B85" w14:textId="77777777" w:rsidR="004D792C" w:rsidRPr="00FA58E5" w:rsidRDefault="004D792C" w:rsidP="00216CAB">
            <w:pPr>
              <w:tabs>
                <w:tab w:val="center" w:pos="2268"/>
              </w:tabs>
              <w:jc w:val="center"/>
              <w:outlineLvl w:val="0"/>
            </w:pPr>
            <w:r w:rsidRPr="00FA58E5">
              <w:t>Emailová adresa</w:t>
            </w:r>
          </w:p>
        </w:tc>
      </w:tr>
      <w:tr w:rsidR="004D792C" w:rsidRPr="00115574" w14:paraId="5F348B8B" w14:textId="77777777" w:rsidTr="00216CAB">
        <w:trPr>
          <w:trHeight w:val="296"/>
          <w:jc w:val="center"/>
        </w:trPr>
        <w:tc>
          <w:tcPr>
            <w:tcW w:w="2362" w:type="dxa"/>
          </w:tcPr>
          <w:p w14:paraId="5F348B87" w14:textId="77777777" w:rsidR="004D792C" w:rsidRPr="00FA58E5" w:rsidRDefault="004D792C" w:rsidP="00216CAB">
            <w:pPr>
              <w:tabs>
                <w:tab w:val="center" w:pos="2268"/>
              </w:tabs>
              <w:jc w:val="center"/>
              <w:outlineLvl w:val="0"/>
              <w:rPr>
                <w:b/>
              </w:rPr>
            </w:pPr>
            <w:r w:rsidRPr="00FA58E5">
              <w:rPr>
                <w:rFonts w:eastAsia="MS Mincho"/>
                <w:b/>
                <w:bCs/>
                <w:highlight w:val="yellow"/>
              </w:rPr>
              <w:t>[bude doplněno Zhotovitelem]</w:t>
            </w:r>
          </w:p>
        </w:tc>
        <w:tc>
          <w:tcPr>
            <w:tcW w:w="2403" w:type="dxa"/>
          </w:tcPr>
          <w:p w14:paraId="5F348B88"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5F348B89"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5F348B8A"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r w:rsidR="004D792C" w:rsidRPr="00115574" w14:paraId="5F348B90" w14:textId="77777777" w:rsidTr="00216CAB">
        <w:trPr>
          <w:trHeight w:val="296"/>
          <w:jc w:val="center"/>
        </w:trPr>
        <w:tc>
          <w:tcPr>
            <w:tcW w:w="2362" w:type="dxa"/>
          </w:tcPr>
          <w:p w14:paraId="5F348B8C"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403" w:type="dxa"/>
          </w:tcPr>
          <w:p w14:paraId="5F348B8D"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5F348B8E"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5F348B8F"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r w:rsidR="004D792C" w:rsidRPr="00115574" w14:paraId="5F348B95" w14:textId="77777777" w:rsidTr="00216CAB">
        <w:trPr>
          <w:trHeight w:val="296"/>
          <w:jc w:val="center"/>
        </w:trPr>
        <w:tc>
          <w:tcPr>
            <w:tcW w:w="2362" w:type="dxa"/>
          </w:tcPr>
          <w:p w14:paraId="5F348B91"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403" w:type="dxa"/>
          </w:tcPr>
          <w:p w14:paraId="5F348B92"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5F348B93"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5F348B94"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bl>
    <w:p w14:paraId="5F348B96" w14:textId="77777777" w:rsidR="004D792C" w:rsidRPr="00FA58E5" w:rsidRDefault="004D792C" w:rsidP="004D792C">
      <w:pPr>
        <w:tabs>
          <w:tab w:val="center" w:pos="2268"/>
        </w:tabs>
        <w:jc w:val="center"/>
        <w:outlineLvl w:val="0"/>
      </w:pPr>
    </w:p>
    <w:p w14:paraId="5F348B97" w14:textId="77777777" w:rsidR="004D792C" w:rsidRPr="00FA58E5" w:rsidRDefault="004D792C" w:rsidP="004D792C">
      <w:pPr>
        <w:tabs>
          <w:tab w:val="center" w:pos="2268"/>
        </w:tabs>
        <w:outlineLvl w:val="0"/>
      </w:pPr>
    </w:p>
    <w:tbl>
      <w:tblPr>
        <w:tblStyle w:val="Mkatabulky"/>
        <w:tblW w:w="0" w:type="auto"/>
        <w:tblLook w:val="04A0" w:firstRow="1" w:lastRow="0" w:firstColumn="1" w:lastColumn="0" w:noHBand="0" w:noVBand="1"/>
      </w:tblPr>
      <w:tblGrid>
        <w:gridCol w:w="4606"/>
        <w:gridCol w:w="4606"/>
      </w:tblGrid>
      <w:tr w:rsidR="004D792C" w:rsidRPr="00115574" w14:paraId="5F348B9B" w14:textId="77777777" w:rsidTr="00216CAB">
        <w:tc>
          <w:tcPr>
            <w:tcW w:w="4606" w:type="dxa"/>
          </w:tcPr>
          <w:p w14:paraId="5F348B98" w14:textId="77777777" w:rsidR="004D792C" w:rsidRDefault="004D792C" w:rsidP="00216CAB">
            <w:pPr>
              <w:tabs>
                <w:tab w:val="center" w:pos="2268"/>
              </w:tabs>
              <w:outlineLvl w:val="0"/>
            </w:pPr>
            <w:r w:rsidRPr="00FA58E5">
              <w:t xml:space="preserve">Elektronická adresa pro </w:t>
            </w:r>
          </w:p>
          <w:p w14:paraId="5F348B99" w14:textId="77777777" w:rsidR="004D792C" w:rsidRPr="00FA58E5" w:rsidRDefault="004D792C" w:rsidP="004D792C">
            <w:pPr>
              <w:pStyle w:val="Odstavecseseznamem"/>
              <w:numPr>
                <w:ilvl w:val="0"/>
                <w:numId w:val="38"/>
              </w:numPr>
              <w:tabs>
                <w:tab w:val="center" w:pos="2268"/>
              </w:tabs>
              <w:spacing w:before="0"/>
              <w:contextualSpacing w:val="0"/>
              <w:outlineLvl w:val="0"/>
            </w:pPr>
          </w:p>
        </w:tc>
        <w:tc>
          <w:tcPr>
            <w:tcW w:w="4606" w:type="dxa"/>
          </w:tcPr>
          <w:p w14:paraId="5F348B9A"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5F348B9F" w14:textId="77777777" w:rsidTr="00216CAB">
        <w:tc>
          <w:tcPr>
            <w:tcW w:w="4606" w:type="dxa"/>
          </w:tcPr>
          <w:p w14:paraId="5F348B9C" w14:textId="77777777" w:rsidR="004D792C" w:rsidRPr="00FA58E5" w:rsidRDefault="004D792C" w:rsidP="004D792C">
            <w:pPr>
              <w:pStyle w:val="Odstavecseseznamem"/>
              <w:numPr>
                <w:ilvl w:val="0"/>
                <w:numId w:val="38"/>
              </w:numPr>
              <w:tabs>
                <w:tab w:val="center" w:pos="2268"/>
              </w:tabs>
              <w:spacing w:before="0"/>
              <w:contextualSpacing w:val="0"/>
              <w:outlineLvl w:val="0"/>
            </w:pPr>
            <w:r w:rsidRPr="00FA58E5">
              <w:t xml:space="preserve">příjem </w:t>
            </w:r>
            <w:r w:rsidRPr="00115574">
              <w:t>V</w:t>
            </w:r>
            <w:r w:rsidRPr="00FA58E5">
              <w:t xml:space="preserve">ýzev </w:t>
            </w:r>
            <w:r w:rsidRPr="00115574">
              <w:t>k</w:t>
            </w:r>
            <w:r w:rsidRPr="00FA58E5">
              <w:t xml:space="preserve"> podání nabídky </w:t>
            </w:r>
          </w:p>
          <w:p w14:paraId="5F348B9D" w14:textId="77777777" w:rsidR="004D792C" w:rsidRPr="00FA58E5" w:rsidRDefault="004D792C" w:rsidP="00216CAB">
            <w:pPr>
              <w:tabs>
                <w:tab w:val="center" w:pos="2268"/>
              </w:tabs>
              <w:outlineLvl w:val="0"/>
            </w:pPr>
          </w:p>
        </w:tc>
        <w:tc>
          <w:tcPr>
            <w:tcW w:w="4606" w:type="dxa"/>
          </w:tcPr>
          <w:p w14:paraId="5F348B9E"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5F348BA3" w14:textId="77777777" w:rsidTr="00216CAB">
        <w:tc>
          <w:tcPr>
            <w:tcW w:w="4606" w:type="dxa"/>
          </w:tcPr>
          <w:p w14:paraId="5F348BA0" w14:textId="77777777" w:rsidR="004D792C" w:rsidRPr="00FA58E5" w:rsidRDefault="004D792C" w:rsidP="004D792C">
            <w:pPr>
              <w:pStyle w:val="Odstavecseseznamem"/>
              <w:numPr>
                <w:ilvl w:val="0"/>
                <w:numId w:val="38"/>
              </w:numPr>
              <w:tabs>
                <w:tab w:val="center" w:pos="2268"/>
              </w:tabs>
              <w:spacing w:before="0"/>
              <w:contextualSpacing w:val="0"/>
              <w:outlineLvl w:val="0"/>
            </w:pPr>
            <w:r w:rsidRPr="00FA58E5">
              <w:t xml:space="preserve">podání </w:t>
            </w:r>
            <w:r w:rsidRPr="00115574">
              <w:t>N</w:t>
            </w:r>
            <w:r w:rsidRPr="00FA58E5">
              <w:t xml:space="preserve">abídky </w:t>
            </w:r>
          </w:p>
          <w:p w14:paraId="5F348BA1" w14:textId="77777777" w:rsidR="004D792C" w:rsidRPr="00FA58E5" w:rsidRDefault="004D792C" w:rsidP="00216CAB">
            <w:pPr>
              <w:tabs>
                <w:tab w:val="center" w:pos="2268"/>
              </w:tabs>
              <w:outlineLvl w:val="0"/>
            </w:pPr>
          </w:p>
        </w:tc>
        <w:tc>
          <w:tcPr>
            <w:tcW w:w="4606" w:type="dxa"/>
          </w:tcPr>
          <w:p w14:paraId="5F348BA2"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5F348BA6" w14:textId="77777777" w:rsidTr="00216CAB">
        <w:tc>
          <w:tcPr>
            <w:tcW w:w="4606" w:type="dxa"/>
          </w:tcPr>
          <w:p w14:paraId="5F348BA4" w14:textId="77777777" w:rsidR="004D792C" w:rsidRPr="00115574" w:rsidRDefault="00D85798" w:rsidP="00D85798">
            <w:pPr>
              <w:pStyle w:val="Odstavecseseznamem"/>
              <w:numPr>
                <w:ilvl w:val="0"/>
                <w:numId w:val="38"/>
              </w:numPr>
              <w:tabs>
                <w:tab w:val="center" w:pos="2268"/>
              </w:tabs>
              <w:spacing w:before="0"/>
              <w:contextualSpacing w:val="0"/>
              <w:outlineLvl w:val="0"/>
            </w:pPr>
            <w:r w:rsidRPr="00115574">
              <w:t xml:space="preserve">komunikaci podle ustanovení </w:t>
            </w:r>
            <w:r>
              <w:t>4.7.1</w:t>
            </w:r>
            <w:r w:rsidRPr="00115574">
              <w:t>. rámcové dohody</w:t>
            </w:r>
            <w:r>
              <w:t xml:space="preserve"> (příjem objednávek)</w:t>
            </w:r>
            <w:r w:rsidRPr="00AE6A31">
              <w:rPr>
                <w:rFonts w:ascii="Times New Roman" w:hAnsi="Times New Roman"/>
                <w:sz w:val="24"/>
              </w:rPr>
              <w:t>:</w:t>
            </w:r>
          </w:p>
        </w:tc>
        <w:tc>
          <w:tcPr>
            <w:tcW w:w="4606" w:type="dxa"/>
          </w:tcPr>
          <w:p w14:paraId="5F348BA5"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D85798" w:rsidRPr="00115574" w14:paraId="5F348BA9" w14:textId="77777777" w:rsidTr="00216CAB">
        <w:tc>
          <w:tcPr>
            <w:tcW w:w="4606" w:type="dxa"/>
          </w:tcPr>
          <w:p w14:paraId="5F348BA7" w14:textId="77777777" w:rsidR="00D85798" w:rsidDel="00D85798" w:rsidRDefault="008711B9" w:rsidP="008711B9">
            <w:pPr>
              <w:pStyle w:val="Odstavecseseznamem"/>
              <w:numPr>
                <w:ilvl w:val="0"/>
                <w:numId w:val="38"/>
              </w:numPr>
              <w:tabs>
                <w:tab w:val="center" w:pos="2268"/>
              </w:tabs>
              <w:spacing w:before="0"/>
              <w:contextualSpacing w:val="0"/>
              <w:outlineLvl w:val="0"/>
            </w:pPr>
            <w:r>
              <w:t>ostatní komuni</w:t>
            </w:r>
            <w:r w:rsidR="00D85798">
              <w:t>kaci (je</w:t>
            </w:r>
            <w:r>
              <w:t>-</w:t>
            </w:r>
            <w:r w:rsidR="00D85798">
              <w:t>li možné pro ni využít emailové zprávy)</w:t>
            </w:r>
          </w:p>
        </w:tc>
        <w:tc>
          <w:tcPr>
            <w:tcW w:w="4606" w:type="dxa"/>
          </w:tcPr>
          <w:p w14:paraId="5F348BA8" w14:textId="77777777" w:rsidR="00D85798" w:rsidRPr="00FA58E5" w:rsidRDefault="00D85798" w:rsidP="00216CAB">
            <w:pPr>
              <w:tabs>
                <w:tab w:val="center" w:pos="2268"/>
              </w:tabs>
              <w:outlineLvl w:val="0"/>
              <w:rPr>
                <w:rFonts w:eastAsia="MS Mincho"/>
                <w:b/>
                <w:bCs/>
                <w:highlight w:val="yellow"/>
              </w:rPr>
            </w:pPr>
          </w:p>
        </w:tc>
      </w:tr>
    </w:tbl>
    <w:p w14:paraId="5F348BAA" w14:textId="77777777" w:rsidR="00B321A4" w:rsidRDefault="00B321A4" w:rsidP="00CC79BB">
      <w:pPr>
        <w:tabs>
          <w:tab w:val="center" w:pos="2268"/>
        </w:tabs>
        <w:jc w:val="center"/>
        <w:outlineLvl w:val="0"/>
        <w:rPr>
          <w:rFonts w:cs="Arial"/>
        </w:rPr>
      </w:pPr>
    </w:p>
    <w:p w14:paraId="5F348BAB" w14:textId="7DFB36A8" w:rsidR="00CC79BB" w:rsidRDefault="00CC79BB" w:rsidP="00466B04">
      <w:pPr>
        <w:tabs>
          <w:tab w:val="left" w:pos="4962"/>
        </w:tabs>
        <w:spacing w:before="0"/>
        <w:jc w:val="both"/>
        <w:rPr>
          <w:rFonts w:cs="Arial"/>
        </w:rPr>
      </w:pPr>
    </w:p>
    <w:p w14:paraId="296CC158" w14:textId="4C421F9D" w:rsidR="00972DE1" w:rsidRDefault="00972DE1" w:rsidP="00466B04">
      <w:pPr>
        <w:tabs>
          <w:tab w:val="left" w:pos="4962"/>
        </w:tabs>
        <w:spacing w:before="0"/>
        <w:jc w:val="both"/>
        <w:rPr>
          <w:rFonts w:cs="Arial"/>
        </w:rPr>
      </w:pPr>
    </w:p>
    <w:p w14:paraId="1FC3B14A" w14:textId="317522E6" w:rsidR="00972DE1" w:rsidRDefault="00972DE1" w:rsidP="00466B04">
      <w:pPr>
        <w:tabs>
          <w:tab w:val="left" w:pos="4962"/>
        </w:tabs>
        <w:spacing w:before="0"/>
        <w:jc w:val="both"/>
        <w:rPr>
          <w:rFonts w:cs="Arial"/>
        </w:rPr>
      </w:pPr>
    </w:p>
    <w:p w14:paraId="75C8A22D" w14:textId="2D028346" w:rsidR="00972DE1" w:rsidRDefault="00972DE1" w:rsidP="00466B04">
      <w:pPr>
        <w:tabs>
          <w:tab w:val="left" w:pos="4962"/>
        </w:tabs>
        <w:spacing w:before="0"/>
        <w:jc w:val="both"/>
        <w:rPr>
          <w:rFonts w:cs="Arial"/>
        </w:rPr>
      </w:pPr>
    </w:p>
    <w:p w14:paraId="5472CFB2" w14:textId="5396D381" w:rsidR="00972DE1" w:rsidRDefault="00972DE1" w:rsidP="00466B04">
      <w:pPr>
        <w:tabs>
          <w:tab w:val="left" w:pos="4962"/>
        </w:tabs>
        <w:spacing w:before="0"/>
        <w:jc w:val="both"/>
        <w:rPr>
          <w:rFonts w:cs="Arial"/>
        </w:rPr>
      </w:pPr>
    </w:p>
    <w:p w14:paraId="5C3CCEA8" w14:textId="23D0F839" w:rsidR="00972DE1" w:rsidRDefault="00972DE1" w:rsidP="00466B04">
      <w:pPr>
        <w:tabs>
          <w:tab w:val="left" w:pos="4962"/>
        </w:tabs>
        <w:spacing w:before="0"/>
        <w:jc w:val="both"/>
        <w:rPr>
          <w:rFonts w:cs="Arial"/>
        </w:rPr>
      </w:pPr>
    </w:p>
    <w:p w14:paraId="22CF597B" w14:textId="07A8950F" w:rsidR="00972DE1" w:rsidRDefault="00972DE1" w:rsidP="00466B04">
      <w:pPr>
        <w:tabs>
          <w:tab w:val="left" w:pos="4962"/>
        </w:tabs>
        <w:spacing w:before="0"/>
        <w:jc w:val="both"/>
        <w:rPr>
          <w:rFonts w:cs="Arial"/>
        </w:rPr>
      </w:pPr>
    </w:p>
    <w:p w14:paraId="696B1DF7" w14:textId="4D696B70" w:rsidR="00972DE1" w:rsidRDefault="00972DE1" w:rsidP="00466B04">
      <w:pPr>
        <w:tabs>
          <w:tab w:val="left" w:pos="4962"/>
        </w:tabs>
        <w:spacing w:before="0"/>
        <w:jc w:val="both"/>
        <w:rPr>
          <w:rFonts w:cs="Arial"/>
        </w:rPr>
      </w:pPr>
    </w:p>
    <w:p w14:paraId="604B984E" w14:textId="4F1EC266" w:rsidR="00972DE1" w:rsidRDefault="00972DE1" w:rsidP="00466B04">
      <w:pPr>
        <w:tabs>
          <w:tab w:val="left" w:pos="4962"/>
        </w:tabs>
        <w:spacing w:before="0"/>
        <w:jc w:val="both"/>
        <w:rPr>
          <w:rFonts w:cs="Arial"/>
        </w:rPr>
      </w:pPr>
    </w:p>
    <w:p w14:paraId="6A14A9A1" w14:textId="35BC78E1" w:rsidR="00972DE1" w:rsidRDefault="00972DE1" w:rsidP="00466B04">
      <w:pPr>
        <w:tabs>
          <w:tab w:val="left" w:pos="4962"/>
        </w:tabs>
        <w:spacing w:before="0"/>
        <w:jc w:val="both"/>
        <w:rPr>
          <w:rFonts w:cs="Arial"/>
        </w:rPr>
      </w:pPr>
    </w:p>
    <w:p w14:paraId="1A761F17" w14:textId="4093768B" w:rsidR="00972DE1" w:rsidRDefault="00972DE1" w:rsidP="00466B04">
      <w:pPr>
        <w:tabs>
          <w:tab w:val="left" w:pos="4962"/>
        </w:tabs>
        <w:spacing w:before="0"/>
        <w:jc w:val="both"/>
        <w:rPr>
          <w:rFonts w:cs="Arial"/>
        </w:rPr>
      </w:pPr>
    </w:p>
    <w:p w14:paraId="74378D62" w14:textId="1237CF1B" w:rsidR="00972DE1" w:rsidRDefault="00972DE1" w:rsidP="00466B04">
      <w:pPr>
        <w:tabs>
          <w:tab w:val="left" w:pos="4962"/>
        </w:tabs>
        <w:spacing w:before="0"/>
        <w:jc w:val="both"/>
        <w:rPr>
          <w:rFonts w:cs="Arial"/>
        </w:rPr>
      </w:pPr>
    </w:p>
    <w:p w14:paraId="021104DF" w14:textId="61F48C1E" w:rsidR="00972DE1" w:rsidRDefault="00972DE1" w:rsidP="00466B04">
      <w:pPr>
        <w:tabs>
          <w:tab w:val="left" w:pos="4962"/>
        </w:tabs>
        <w:spacing w:before="0"/>
        <w:jc w:val="both"/>
        <w:rPr>
          <w:rFonts w:cs="Arial"/>
        </w:rPr>
      </w:pPr>
    </w:p>
    <w:p w14:paraId="7DB04213" w14:textId="6DE3C850" w:rsidR="00972DE1" w:rsidRDefault="00972DE1" w:rsidP="00466B04">
      <w:pPr>
        <w:tabs>
          <w:tab w:val="left" w:pos="4962"/>
        </w:tabs>
        <w:spacing w:before="0"/>
        <w:jc w:val="both"/>
        <w:rPr>
          <w:rFonts w:cs="Arial"/>
        </w:rPr>
      </w:pPr>
    </w:p>
    <w:p w14:paraId="5688972D" w14:textId="511C8BC3" w:rsidR="00972DE1" w:rsidRDefault="00972DE1" w:rsidP="00466B04">
      <w:pPr>
        <w:tabs>
          <w:tab w:val="left" w:pos="4962"/>
        </w:tabs>
        <w:spacing w:before="0"/>
        <w:jc w:val="both"/>
        <w:rPr>
          <w:rFonts w:cs="Arial"/>
        </w:rPr>
      </w:pPr>
    </w:p>
    <w:p w14:paraId="4F2A9FB1" w14:textId="313D19B3" w:rsidR="00972DE1" w:rsidRDefault="00972DE1" w:rsidP="00466B04">
      <w:pPr>
        <w:tabs>
          <w:tab w:val="left" w:pos="4962"/>
        </w:tabs>
        <w:spacing w:before="0"/>
        <w:jc w:val="both"/>
        <w:rPr>
          <w:rFonts w:cs="Arial"/>
        </w:rPr>
      </w:pPr>
    </w:p>
    <w:p w14:paraId="100FBE0C" w14:textId="46FA99EA" w:rsidR="00972DE1" w:rsidRDefault="00972DE1" w:rsidP="00466B04">
      <w:pPr>
        <w:tabs>
          <w:tab w:val="left" w:pos="4962"/>
        </w:tabs>
        <w:spacing w:before="0"/>
        <w:jc w:val="both"/>
        <w:rPr>
          <w:rFonts w:cs="Arial"/>
        </w:rPr>
      </w:pPr>
    </w:p>
    <w:p w14:paraId="16EF91C2" w14:textId="7FB77A97" w:rsidR="00972DE1" w:rsidRDefault="00972DE1" w:rsidP="00466B04">
      <w:pPr>
        <w:tabs>
          <w:tab w:val="left" w:pos="4962"/>
        </w:tabs>
        <w:spacing w:before="0"/>
        <w:jc w:val="both"/>
        <w:rPr>
          <w:rFonts w:cs="Arial"/>
        </w:rPr>
      </w:pPr>
    </w:p>
    <w:p w14:paraId="3CE6FF1F" w14:textId="04D6234E" w:rsidR="00972DE1" w:rsidRDefault="00972DE1" w:rsidP="00466B04">
      <w:pPr>
        <w:tabs>
          <w:tab w:val="left" w:pos="4962"/>
        </w:tabs>
        <w:spacing w:before="0"/>
        <w:jc w:val="both"/>
        <w:rPr>
          <w:rFonts w:cs="Arial"/>
        </w:rPr>
      </w:pPr>
    </w:p>
    <w:p w14:paraId="26150F0D" w14:textId="10EF238B" w:rsidR="00972DE1" w:rsidRDefault="00972DE1" w:rsidP="00466B04">
      <w:pPr>
        <w:tabs>
          <w:tab w:val="left" w:pos="4962"/>
        </w:tabs>
        <w:spacing w:before="0"/>
        <w:jc w:val="both"/>
        <w:rPr>
          <w:rFonts w:cs="Arial"/>
        </w:rPr>
      </w:pPr>
    </w:p>
    <w:p w14:paraId="4133395A" w14:textId="652C11D4" w:rsidR="00972DE1" w:rsidRDefault="00972DE1" w:rsidP="00466B04">
      <w:pPr>
        <w:tabs>
          <w:tab w:val="left" w:pos="4962"/>
        </w:tabs>
        <w:spacing w:before="0"/>
        <w:jc w:val="both"/>
        <w:rPr>
          <w:rFonts w:cs="Arial"/>
        </w:rPr>
      </w:pPr>
    </w:p>
    <w:p w14:paraId="66B4CD93" w14:textId="413F7F42" w:rsidR="00972DE1" w:rsidRDefault="00972DE1" w:rsidP="00466B04">
      <w:pPr>
        <w:tabs>
          <w:tab w:val="left" w:pos="4962"/>
        </w:tabs>
        <w:spacing w:before="0"/>
        <w:jc w:val="both"/>
        <w:rPr>
          <w:rFonts w:cs="Arial"/>
        </w:rPr>
      </w:pPr>
    </w:p>
    <w:p w14:paraId="3C01CE4F" w14:textId="2C54838B" w:rsidR="00972DE1" w:rsidRDefault="00972DE1" w:rsidP="00466B04">
      <w:pPr>
        <w:tabs>
          <w:tab w:val="left" w:pos="4962"/>
        </w:tabs>
        <w:spacing w:before="0"/>
        <w:jc w:val="both"/>
        <w:rPr>
          <w:rFonts w:cs="Arial"/>
        </w:rPr>
      </w:pPr>
    </w:p>
    <w:p w14:paraId="414732FA" w14:textId="637B8599" w:rsidR="00972DE1" w:rsidRDefault="00972DE1" w:rsidP="00466B04">
      <w:pPr>
        <w:tabs>
          <w:tab w:val="left" w:pos="4962"/>
        </w:tabs>
        <w:spacing w:before="0"/>
        <w:jc w:val="both"/>
        <w:rPr>
          <w:rFonts w:cs="Arial"/>
        </w:rPr>
      </w:pPr>
    </w:p>
    <w:p w14:paraId="14C12430" w14:textId="5096049A" w:rsidR="00972DE1" w:rsidRDefault="00972DE1" w:rsidP="00466B04">
      <w:pPr>
        <w:tabs>
          <w:tab w:val="left" w:pos="4962"/>
        </w:tabs>
        <w:spacing w:before="0"/>
        <w:jc w:val="both"/>
        <w:rPr>
          <w:rFonts w:cs="Arial"/>
        </w:rPr>
      </w:pPr>
    </w:p>
    <w:p w14:paraId="263B6682" w14:textId="4FD8458B" w:rsidR="00972DE1" w:rsidRDefault="00972DE1" w:rsidP="00466B04">
      <w:pPr>
        <w:tabs>
          <w:tab w:val="left" w:pos="4962"/>
        </w:tabs>
        <w:spacing w:before="0"/>
        <w:jc w:val="both"/>
        <w:rPr>
          <w:rFonts w:cs="Arial"/>
        </w:rPr>
      </w:pPr>
    </w:p>
    <w:p w14:paraId="36F0C7CE" w14:textId="4E2DE94D" w:rsidR="00972DE1" w:rsidRDefault="00972DE1" w:rsidP="00466B04">
      <w:pPr>
        <w:tabs>
          <w:tab w:val="left" w:pos="4962"/>
        </w:tabs>
        <w:spacing w:before="0"/>
        <w:jc w:val="both"/>
        <w:rPr>
          <w:rFonts w:cs="Arial"/>
        </w:rPr>
      </w:pPr>
    </w:p>
    <w:p w14:paraId="062A4A64" w14:textId="77777777" w:rsidR="0060496B" w:rsidRDefault="0060496B" w:rsidP="0060496B">
      <w:pPr>
        <w:spacing w:after="120" w:line="276" w:lineRule="auto"/>
        <w:jc w:val="both"/>
        <w:outlineLvl w:val="1"/>
      </w:pPr>
      <w:r>
        <w:t>Příloha č.  4 - Č</w:t>
      </w:r>
      <w:r w:rsidRPr="00897C91">
        <w:t>estné prohlášení o neexistenci střetu zájmů a pravdivosti údajů o skutečném majiteli</w:t>
      </w:r>
    </w:p>
    <w:p w14:paraId="525C030B" w14:textId="2EED8F32" w:rsidR="00972DE1" w:rsidRDefault="00972DE1" w:rsidP="00466B04">
      <w:pPr>
        <w:tabs>
          <w:tab w:val="left" w:pos="4962"/>
        </w:tabs>
        <w:spacing w:before="0"/>
        <w:jc w:val="both"/>
        <w:rPr>
          <w:rFonts w:cs="Arial"/>
        </w:rPr>
      </w:pPr>
    </w:p>
    <w:p w14:paraId="68A26918" w14:textId="77777777" w:rsidR="00972DE1" w:rsidRPr="004A629E" w:rsidRDefault="00972DE1" w:rsidP="00972DE1">
      <w:pPr>
        <w:pStyle w:val="Odstavecseseznamem"/>
        <w:spacing w:after="240" w:line="276" w:lineRule="auto"/>
        <w:ind w:left="425"/>
        <w:jc w:val="center"/>
        <w:rPr>
          <w:b/>
          <w:bCs/>
          <w:sz w:val="22"/>
          <w:szCs w:val="22"/>
          <w:u w:val="single"/>
        </w:rPr>
      </w:pPr>
      <w:r w:rsidRPr="004A629E">
        <w:rPr>
          <w:b/>
          <w:bCs/>
          <w:sz w:val="22"/>
          <w:szCs w:val="22"/>
          <w:u w:val="single"/>
        </w:rPr>
        <w:t>Čestné prohlášení o neexistenci střetu zájmů a pravdivosti údajů o skutečném majiteli</w:t>
      </w:r>
    </w:p>
    <w:p w14:paraId="4CCB18AA" w14:textId="00772C7A" w:rsidR="00972DE1" w:rsidRPr="00B20146" w:rsidRDefault="00972DE1" w:rsidP="00B20146">
      <w:pPr>
        <w:widowControl w:val="0"/>
        <w:autoSpaceDN w:val="0"/>
        <w:spacing w:before="0" w:after="60" w:line="276" w:lineRule="auto"/>
        <w:ind w:left="0" w:firstLine="0"/>
        <w:jc w:val="both"/>
        <w:textAlignment w:val="baseline"/>
        <w:rPr>
          <w:rFonts w:eastAsia="Tahoma"/>
        </w:rPr>
      </w:pPr>
      <w:r w:rsidRPr="00B20146">
        <w:rPr>
          <w:rFonts w:eastAsia="Tahoma"/>
        </w:rPr>
        <w:t>Pro účely podání nabídky v zadávacím řízení na veřejnou zakázku s názvem</w:t>
      </w:r>
      <w:r w:rsidRPr="00B20146" w:rsidDel="00D5139A">
        <w:rPr>
          <w:rFonts w:eastAsia="Tahoma"/>
        </w:rPr>
        <w:t xml:space="preserve"> </w:t>
      </w:r>
      <w:r w:rsidRPr="00B20146">
        <w:rPr>
          <w:rFonts w:eastAsia="Tahoma"/>
        </w:rPr>
        <w:t xml:space="preserve">„Rámcová dohoda –Zpracování projektových dokumentací a výkon inženýrské činnosti na technické infrastruktuře vodohospodářských staveb ve vlastnictví ČEPRO, a.s. </w:t>
      </w:r>
      <w:proofErr w:type="gramStart"/>
      <w:r w:rsidRPr="00B20146">
        <w:rPr>
          <w:rFonts w:eastAsia="Tahoma"/>
        </w:rPr>
        <w:t>2023 – 2027</w:t>
      </w:r>
      <w:proofErr w:type="gramEnd"/>
      <w:r w:rsidRPr="00B20146">
        <w:rPr>
          <w:rFonts w:eastAsia="Tahoma"/>
        </w:rPr>
        <w:t xml:space="preserve">“, IČO: 60193531, se sídlem Dělnická 213/12, Holešovice, 170 00 Praha 7, ve smyslu </w:t>
      </w:r>
      <w:proofErr w:type="spellStart"/>
      <w:r w:rsidRPr="00B20146">
        <w:rPr>
          <w:rFonts w:eastAsia="Tahoma"/>
        </w:rPr>
        <w:t>ust</w:t>
      </w:r>
      <w:proofErr w:type="spellEnd"/>
      <w:r w:rsidRPr="00B20146">
        <w:rPr>
          <w:rFonts w:eastAsia="Tahoma"/>
        </w:rPr>
        <w:t>. § 4 odst. 5 zákona č. 134/2016 Sb., o zadávání veřejných zakázek, ve znění pozdějších předpisů.</w:t>
      </w:r>
    </w:p>
    <w:p w14:paraId="4DBAB0CE" w14:textId="77777777" w:rsidR="00972DE1" w:rsidRDefault="00972DE1" w:rsidP="00972DE1">
      <w:pPr>
        <w:autoSpaceDE w:val="0"/>
        <w:autoSpaceDN w:val="0"/>
        <w:adjustRightInd w:val="0"/>
        <w:spacing w:line="276" w:lineRule="auto"/>
        <w:rPr>
          <w:b/>
          <w:bCs/>
          <w:color w:val="000000"/>
        </w:rPr>
      </w:pPr>
    </w:p>
    <w:p w14:paraId="0E1DA1A3" w14:textId="77777777" w:rsidR="00972DE1" w:rsidRPr="008A1114" w:rsidRDefault="00972DE1" w:rsidP="00972DE1">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21CE92AE" w14:textId="77777777" w:rsidR="00972DE1" w:rsidRDefault="00972DE1" w:rsidP="00972DE1">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0CDDD3FD" w14:textId="77777777" w:rsidR="00972DE1" w:rsidRDefault="00972DE1" w:rsidP="00972DE1">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351A3BEC" w14:textId="77777777" w:rsidR="00972DE1" w:rsidRPr="008A1114" w:rsidRDefault="00972DE1" w:rsidP="00972DE1">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4A798A40" w14:textId="77777777" w:rsidR="00972DE1" w:rsidRPr="008A1114" w:rsidRDefault="00972DE1" w:rsidP="00972DE1">
      <w:pPr>
        <w:autoSpaceDE w:val="0"/>
        <w:autoSpaceDN w:val="0"/>
        <w:adjustRightInd w:val="0"/>
        <w:spacing w:line="276" w:lineRule="auto"/>
        <w:rPr>
          <w:color w:val="000000"/>
        </w:rPr>
      </w:pPr>
      <w:r>
        <w:rPr>
          <w:color w:val="000000"/>
        </w:rPr>
        <w:t xml:space="preserve">pod </w:t>
      </w:r>
      <w:proofErr w:type="spellStart"/>
      <w:r>
        <w:rPr>
          <w:color w:val="000000"/>
        </w:rPr>
        <w:t>sp</w:t>
      </w:r>
      <w:proofErr w:type="spellEnd"/>
      <w:r>
        <w:rPr>
          <w:color w:val="000000"/>
        </w:rPr>
        <w:t xml:space="preserve">. zn. </w:t>
      </w:r>
      <w:r w:rsidRPr="008A1114">
        <w:rPr>
          <w:highlight w:val="yellow"/>
        </w:rPr>
        <w:t>[DOPLNÍ DODAVATEL]</w:t>
      </w:r>
    </w:p>
    <w:p w14:paraId="33B997F6" w14:textId="77777777" w:rsidR="00972DE1" w:rsidRPr="008A1114" w:rsidRDefault="00972DE1" w:rsidP="00972DE1">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7207829E" w14:textId="77777777" w:rsidR="00972DE1" w:rsidRPr="008A1114" w:rsidRDefault="00972DE1" w:rsidP="00972DE1">
      <w:pPr>
        <w:autoSpaceDE w:val="0"/>
        <w:autoSpaceDN w:val="0"/>
        <w:adjustRightInd w:val="0"/>
        <w:spacing w:after="120" w:line="276" w:lineRule="auto"/>
        <w:rPr>
          <w:color w:val="000000"/>
        </w:rPr>
      </w:pPr>
      <w:r w:rsidRPr="008A1114">
        <w:rPr>
          <w:color w:val="000000"/>
        </w:rPr>
        <w:t xml:space="preserve"> (dále jen „</w:t>
      </w:r>
      <w:r w:rsidRPr="00D4624F">
        <w:rPr>
          <w:b/>
          <w:bCs/>
          <w:color w:val="000000"/>
        </w:rPr>
        <w:t>Dodavatel</w:t>
      </w:r>
      <w:r w:rsidRPr="008A1114">
        <w:rPr>
          <w:color w:val="000000"/>
        </w:rPr>
        <w:t>“)</w:t>
      </w:r>
    </w:p>
    <w:p w14:paraId="252AE7D4" w14:textId="77777777" w:rsidR="00972DE1" w:rsidRPr="00D22CEF" w:rsidRDefault="00972DE1" w:rsidP="00972DE1">
      <w:pPr>
        <w:autoSpaceDE w:val="0"/>
        <w:autoSpaceDN w:val="0"/>
        <w:adjustRightInd w:val="0"/>
        <w:spacing w:after="240" w:line="276" w:lineRule="auto"/>
        <w:jc w:val="center"/>
        <w:rPr>
          <w:color w:val="000000"/>
        </w:rPr>
      </w:pPr>
      <w:r w:rsidRPr="00D22CEF">
        <w:rPr>
          <w:b/>
          <w:bCs/>
          <w:color w:val="000000"/>
        </w:rPr>
        <w:t>čestně prohlašuje, že</w:t>
      </w:r>
    </w:p>
    <w:p w14:paraId="7A0C7060" w14:textId="77777777" w:rsidR="00972DE1" w:rsidRPr="008A1114" w:rsidRDefault="00972DE1" w:rsidP="00972DE1">
      <w:pPr>
        <w:widowControl w:val="0"/>
        <w:numPr>
          <w:ilvl w:val="0"/>
          <w:numId w:val="71"/>
        </w:numPr>
        <w:autoSpaceDN w:val="0"/>
        <w:spacing w:before="0" w:after="60" w:line="276" w:lineRule="auto"/>
        <w:ind w:left="714" w:hanging="357"/>
        <w:jc w:val="both"/>
        <w:textAlignment w:val="baseline"/>
        <w:rPr>
          <w:rFonts w:eastAsia="Tahoma"/>
        </w:rPr>
      </w:pPr>
      <w:r w:rsidRPr="008A1114">
        <w:rPr>
          <w:rFonts w:eastAsia="Tahoma"/>
        </w:rPr>
        <w:t>není obchodní společností, ve které veřejný funkcionář uvedený v</w:t>
      </w:r>
      <w:r w:rsidRPr="00D22CEF">
        <w:rPr>
          <w:rFonts w:eastAsia="Tahoma"/>
          <w:bCs/>
          <w:lang w:eastAsia="en-US"/>
        </w:rPr>
        <w:t xml:space="preserve"> </w:t>
      </w:r>
      <w:proofErr w:type="spellStart"/>
      <w:r w:rsidRPr="008A1114">
        <w:rPr>
          <w:rFonts w:eastAsia="Tahoma"/>
        </w:rPr>
        <w:t>ust</w:t>
      </w:r>
      <w:proofErr w:type="spellEnd"/>
      <w:r w:rsidRPr="008A1114">
        <w:rPr>
          <w:rFonts w:eastAsia="Tahoma"/>
        </w:rPr>
        <w:t>. § 2 odst. 1 písm. c) zákona č.</w:t>
      </w:r>
      <w:r w:rsidRPr="00D22CEF">
        <w:rPr>
          <w:rFonts w:eastAsia="Tahoma"/>
          <w:bCs/>
          <w:lang w:eastAsia="en-US"/>
        </w:rPr>
        <w:t> </w:t>
      </w:r>
      <w:r w:rsidRPr="008A1114">
        <w:rPr>
          <w:rFonts w:eastAsia="Tahoma"/>
        </w:rPr>
        <w:t xml:space="preserve">159/2006 Sb., o střetu zájmů, ve znění </w:t>
      </w:r>
      <w:r w:rsidRPr="00D22CEF">
        <w:rPr>
          <w:rFonts w:eastAsia="Tahoma"/>
          <w:bCs/>
          <w:lang w:eastAsia="en-US"/>
        </w:rPr>
        <w:t>pozdějších předpisů</w:t>
      </w:r>
      <w:r w:rsidRPr="008A1114">
        <w:rPr>
          <w:rFonts w:eastAsia="Tahoma"/>
        </w:rPr>
        <w:t xml:space="preserve"> (dále jen „</w:t>
      </w:r>
      <w:r w:rsidRPr="00BF3463">
        <w:rPr>
          <w:rFonts w:eastAsia="Tahoma"/>
          <w:b/>
          <w:bCs/>
        </w:rPr>
        <w:t>ZSZ</w:t>
      </w:r>
      <w:r w:rsidRPr="008A1114">
        <w:rPr>
          <w:rFonts w:eastAsia="Tahoma"/>
        </w:rPr>
        <w:t>“), nebo jím ovládaná osoba vlastní podíl představující alespoň 25 % účasti společníka v</w:t>
      </w:r>
      <w:r w:rsidRPr="00D22CEF">
        <w:rPr>
          <w:rFonts w:eastAsia="Tahoma"/>
          <w:bCs/>
          <w:lang w:eastAsia="en-US"/>
        </w:rPr>
        <w:t xml:space="preserve"> </w:t>
      </w:r>
      <w:r w:rsidRPr="008A1114">
        <w:rPr>
          <w:rFonts w:eastAsia="Tahoma"/>
        </w:rPr>
        <w:t>obchodní společnosti;</w:t>
      </w:r>
    </w:p>
    <w:p w14:paraId="4A401433" w14:textId="77777777" w:rsidR="00972DE1" w:rsidRPr="00D22CEF" w:rsidRDefault="00972DE1" w:rsidP="00972DE1">
      <w:pPr>
        <w:widowControl w:val="0"/>
        <w:numPr>
          <w:ilvl w:val="0"/>
          <w:numId w:val="71"/>
        </w:numPr>
        <w:autoSpaceDN w:val="0"/>
        <w:spacing w:before="0" w:after="160" w:line="276" w:lineRule="auto"/>
        <w:ind w:right="1"/>
        <w:jc w:val="both"/>
        <w:textAlignment w:val="baseline"/>
        <w:rPr>
          <w:rFonts w:eastAsia="Tahoma"/>
          <w:bCs/>
          <w:lang w:eastAsia="en-US"/>
        </w:rPr>
      </w:pPr>
      <w:r w:rsidRPr="00D22CEF">
        <w:rPr>
          <w:rFonts w:eastAsia="Tahoma"/>
          <w:bCs/>
          <w:lang w:eastAsia="en-US"/>
        </w:rPr>
        <w:t xml:space="preserve">žádná z osob, jejichž prostřednictvím dodavatel ve výše uvedeném zadávacím řízení prokazuje kvalifikaci, není obchodní společností, ve které veřejný funkcionář uvedený v </w:t>
      </w:r>
      <w:proofErr w:type="spellStart"/>
      <w:r w:rsidRPr="00D22CEF">
        <w:rPr>
          <w:rFonts w:eastAsia="Tahoma"/>
          <w:bCs/>
          <w:lang w:eastAsia="en-US"/>
        </w:rPr>
        <w:t>ust</w:t>
      </w:r>
      <w:proofErr w:type="spellEnd"/>
      <w:r w:rsidRPr="00D22CEF">
        <w:rPr>
          <w:rFonts w:eastAsia="Tahoma"/>
          <w:bCs/>
          <w:lang w:eastAsia="en-US"/>
        </w:rPr>
        <w:t>. § 2 odst. 1 písm. c) ZSZ, nebo jím ovládaná osoba vlastní podíl představující alespoň 25 % účasti společníka v obchodní společnosti;</w:t>
      </w:r>
      <w:r w:rsidRPr="00D22CEF">
        <w:rPr>
          <w:rFonts w:eastAsia="Tahoma"/>
          <w:bCs/>
          <w:vertAlign w:val="superscript"/>
          <w:lang w:eastAsia="en-US"/>
        </w:rPr>
        <w:footnoteReference w:id="1"/>
      </w:r>
    </w:p>
    <w:p w14:paraId="1753D626" w14:textId="77777777" w:rsidR="00972DE1" w:rsidRPr="009020E1" w:rsidRDefault="00972DE1" w:rsidP="00972DE1">
      <w:pPr>
        <w:widowControl w:val="0"/>
        <w:spacing w:after="80" w:line="276" w:lineRule="auto"/>
        <w:rPr>
          <w:rFonts w:eastAsia="Tahoma"/>
          <w:bCs/>
          <w:i/>
          <w:iCs/>
          <w:u w:val="single"/>
          <w:lang w:eastAsia="en-US"/>
        </w:rPr>
      </w:pPr>
      <w:r w:rsidRPr="009020E1">
        <w:rPr>
          <w:rFonts w:eastAsia="Tahoma"/>
          <w:bCs/>
          <w:i/>
          <w:iCs/>
          <w:u w:val="single"/>
          <w:lang w:eastAsia="en-US"/>
        </w:rPr>
        <w:t>Alternativní varianta pro právnické osoby se sídlem v </w:t>
      </w:r>
      <w:bookmarkStart w:id="10" w:name="_Hlk73955632"/>
      <w:bookmarkStart w:id="11" w:name="_Hlk74819127"/>
      <w:bookmarkStart w:id="12" w:name="_Hlk74037459"/>
      <w:r w:rsidRPr="009020E1">
        <w:rPr>
          <w:rFonts w:eastAsia="Tahoma"/>
          <w:bCs/>
          <w:i/>
          <w:iCs/>
          <w:u w:val="single"/>
          <w:lang w:eastAsia="en-US"/>
        </w:rPr>
        <w:t>České republice</w:t>
      </w:r>
    </w:p>
    <w:p w14:paraId="064B3FAF" w14:textId="77777777" w:rsidR="00972DE1" w:rsidRPr="008A1114" w:rsidRDefault="00972DE1" w:rsidP="00972DE1">
      <w:pPr>
        <w:widowControl w:val="0"/>
        <w:numPr>
          <w:ilvl w:val="0"/>
          <w:numId w:val="71"/>
        </w:numPr>
        <w:autoSpaceDN w:val="0"/>
        <w:spacing w:before="0" w:after="60" w:line="276" w:lineRule="auto"/>
        <w:ind w:left="714" w:hanging="357"/>
        <w:jc w:val="both"/>
        <w:textAlignment w:val="baseline"/>
        <w:rPr>
          <w:rFonts w:eastAsia="Tahoma"/>
        </w:rPr>
      </w:pPr>
      <w:r w:rsidRPr="00377F75">
        <w:rPr>
          <w:rFonts w:eastAsia="Tahoma"/>
        </w:rPr>
        <w:t xml:space="preserve">má v evidenci skutečných majitelů zapsány úplné, přesné a aktuální údaje o svém skutečném majiteli, které odpovídají požadavkům zákona č. 37/2021 Sb., o evidenci </w:t>
      </w:r>
      <w:r w:rsidRPr="008A1114">
        <w:rPr>
          <w:rFonts w:eastAsia="Tahoma"/>
        </w:rPr>
        <w:t>skutečných majitelů, ve znění pozdějších předpisů (dále jen „</w:t>
      </w:r>
      <w:r w:rsidRPr="00377F75">
        <w:rPr>
          <w:rFonts w:eastAsia="Tahoma"/>
        </w:rPr>
        <w:t>ZESM</w:t>
      </w:r>
      <w:r w:rsidRPr="008A1114">
        <w:rPr>
          <w:rFonts w:eastAsia="Tahoma"/>
        </w:rPr>
        <w:t>“); a současně</w:t>
      </w:r>
    </w:p>
    <w:p w14:paraId="0FD6C1D1" w14:textId="77777777" w:rsidR="00972DE1" w:rsidRPr="008A1114" w:rsidRDefault="00972DE1" w:rsidP="00972DE1">
      <w:pPr>
        <w:widowControl w:val="0"/>
        <w:numPr>
          <w:ilvl w:val="0"/>
          <w:numId w:val="71"/>
        </w:numPr>
        <w:autoSpaceDN w:val="0"/>
        <w:spacing w:before="0" w:after="60" w:line="276" w:lineRule="auto"/>
        <w:ind w:left="714" w:hanging="357"/>
        <w:jc w:val="both"/>
        <w:textAlignment w:val="baseline"/>
        <w:rPr>
          <w:rFonts w:eastAsia="Tahoma"/>
        </w:rPr>
      </w:pPr>
      <w:bookmarkStart w:id="13" w:name="_Hlk74043648"/>
      <w:r w:rsidRPr="008A1114">
        <w:rPr>
          <w:rFonts w:eastAsia="Tahoma"/>
        </w:rPr>
        <w:t>jeho skutečným majitelem zapsaným v evidenci skutečných majitelů z titulu osoby s koncovým vlivem není veřejný funkcionář uvedený v </w:t>
      </w:r>
      <w:proofErr w:type="spellStart"/>
      <w:r w:rsidRPr="008A1114">
        <w:rPr>
          <w:rFonts w:eastAsia="Tahoma"/>
        </w:rPr>
        <w:t>ust</w:t>
      </w:r>
      <w:proofErr w:type="spellEnd"/>
      <w:r w:rsidRPr="008A1114">
        <w:rPr>
          <w:rFonts w:eastAsia="Tahoma"/>
        </w:rPr>
        <w:t>. § 2 odst. 1 písm. c) ZSZ</w:t>
      </w:r>
      <w:bookmarkEnd w:id="10"/>
      <w:bookmarkEnd w:id="13"/>
      <w:r w:rsidRPr="008A1114">
        <w:rPr>
          <w:rFonts w:eastAsia="Tahoma"/>
        </w:rPr>
        <w:t>;</w:t>
      </w:r>
    </w:p>
    <w:bookmarkEnd w:id="11"/>
    <w:p w14:paraId="3CD62CF8" w14:textId="77777777" w:rsidR="00972DE1" w:rsidRPr="00D22CEF" w:rsidRDefault="00972DE1" w:rsidP="00972DE1">
      <w:pPr>
        <w:widowControl w:val="0"/>
        <w:numPr>
          <w:ilvl w:val="0"/>
          <w:numId w:val="71"/>
        </w:numPr>
        <w:autoSpaceDN w:val="0"/>
        <w:spacing w:before="0" w:after="60" w:line="276" w:lineRule="auto"/>
        <w:ind w:left="714" w:hanging="357"/>
        <w:jc w:val="both"/>
        <w:textAlignment w:val="baseline"/>
        <w:rPr>
          <w:rFonts w:eastAsia="Tahoma"/>
          <w:bCs/>
          <w:lang w:eastAsia="en-US"/>
        </w:rPr>
      </w:pPr>
      <w:r w:rsidRPr="008A1114">
        <w:rPr>
          <w:rFonts w:eastAsia="Tahoma"/>
        </w:rPr>
        <w:t xml:space="preserve">osoba, jejímž prostřednictvím dodavatel ve výše uvedeném zadávacím řízení prokazuje kvalifikaci, </w:t>
      </w:r>
      <w:bookmarkStart w:id="14" w:name="_Hlk74044161"/>
      <w:r w:rsidRPr="008A1114">
        <w:rPr>
          <w:rFonts w:eastAsia="Tahoma"/>
        </w:rPr>
        <w:t xml:space="preserve">má </w:t>
      </w:r>
      <w:r w:rsidRPr="00D22CEF">
        <w:rPr>
          <w:rFonts w:eastAsia="Tahoma"/>
          <w:bCs/>
          <w:lang w:eastAsia="en-US"/>
        </w:rPr>
        <w:t>v evidenci skutečných majitelů zapsány úplné, přesné a aktuální údaje o svém skutečném majiteli, které odpovídají požadavkům ZESM</w:t>
      </w:r>
      <w:bookmarkEnd w:id="14"/>
      <w:r w:rsidRPr="00D22CEF">
        <w:rPr>
          <w:rFonts w:eastAsia="Tahoma"/>
          <w:bCs/>
          <w:lang w:eastAsia="en-US"/>
        </w:rPr>
        <w:t>; a současně</w:t>
      </w:r>
    </w:p>
    <w:p w14:paraId="7F87E8DA" w14:textId="77777777" w:rsidR="00972DE1" w:rsidRPr="00D22CEF" w:rsidRDefault="00972DE1" w:rsidP="00972DE1">
      <w:pPr>
        <w:widowControl w:val="0"/>
        <w:numPr>
          <w:ilvl w:val="0"/>
          <w:numId w:val="71"/>
        </w:numPr>
        <w:autoSpaceDN w:val="0"/>
        <w:spacing w:before="0" w:after="120" w:line="276" w:lineRule="auto"/>
        <w:ind w:right="1"/>
        <w:jc w:val="both"/>
        <w:textAlignment w:val="baseline"/>
        <w:rPr>
          <w:rFonts w:eastAsia="Tahoma"/>
          <w:bCs/>
          <w:i/>
          <w:iCs/>
          <w:lang w:eastAsia="en-US"/>
        </w:rPr>
      </w:pPr>
      <w:r w:rsidRPr="00D22CEF">
        <w:rPr>
          <w:rFonts w:eastAsia="Tahoma"/>
          <w:bCs/>
          <w:lang w:eastAsia="en-US"/>
        </w:rPr>
        <w:t xml:space="preserve">jejím </w:t>
      </w:r>
      <w:bookmarkStart w:id="15" w:name="_Hlk74044251"/>
      <w:r w:rsidRPr="00D22CEF">
        <w:rPr>
          <w:rFonts w:eastAsia="Tahoma"/>
          <w:bCs/>
          <w:lang w:eastAsia="en-US"/>
        </w:rPr>
        <w:t>skutečným majitelem zapsaným v evidenci skutečných majitelů z titulu osoby s koncovým vlivem není</w:t>
      </w:r>
      <w:r w:rsidRPr="00D22CEF">
        <w:rPr>
          <w:rFonts w:eastAsia="Tahoma"/>
          <w:lang w:eastAsia="en-US"/>
        </w:rPr>
        <w:t xml:space="preserve"> </w:t>
      </w:r>
      <w:r w:rsidRPr="00D22CEF">
        <w:rPr>
          <w:rFonts w:eastAsia="Tahoma"/>
          <w:bCs/>
          <w:lang w:eastAsia="en-US"/>
        </w:rPr>
        <w:t>veřejný funkcionář uvedený v </w:t>
      </w:r>
      <w:proofErr w:type="spellStart"/>
      <w:r w:rsidRPr="00D22CEF">
        <w:rPr>
          <w:rFonts w:eastAsia="Tahoma"/>
          <w:bCs/>
          <w:lang w:eastAsia="en-US"/>
        </w:rPr>
        <w:t>ust</w:t>
      </w:r>
      <w:proofErr w:type="spellEnd"/>
      <w:r w:rsidRPr="00D22CEF">
        <w:rPr>
          <w:rFonts w:eastAsia="Tahoma"/>
          <w:bCs/>
          <w:lang w:eastAsia="en-US"/>
        </w:rPr>
        <w:t>. § 2 odst. 1 písm. c) ZSZ</w:t>
      </w:r>
      <w:bookmarkEnd w:id="15"/>
      <w:r w:rsidRPr="00D22CEF">
        <w:rPr>
          <w:rFonts w:eastAsia="Tahoma"/>
          <w:bCs/>
          <w:lang w:eastAsia="en-US"/>
        </w:rPr>
        <w:t>.</w:t>
      </w:r>
      <w:bookmarkEnd w:id="12"/>
    </w:p>
    <w:p w14:paraId="1BFCED55" w14:textId="77777777" w:rsidR="00972DE1" w:rsidRPr="004C34F3" w:rsidRDefault="00972DE1" w:rsidP="00972DE1">
      <w:pPr>
        <w:widowControl w:val="0"/>
        <w:spacing w:after="60" w:line="276" w:lineRule="auto"/>
        <w:ind w:right="1"/>
        <w:rPr>
          <w:rFonts w:eastAsia="Tahoma"/>
          <w:bCs/>
          <w:i/>
          <w:iCs/>
          <w:u w:val="single"/>
          <w:lang w:eastAsia="en-US"/>
        </w:rPr>
      </w:pPr>
      <w:bookmarkStart w:id="16" w:name="_Hlk73709765"/>
      <w:r w:rsidRPr="004C34F3">
        <w:rPr>
          <w:rFonts w:eastAsia="Tahoma"/>
          <w:bCs/>
          <w:i/>
          <w:iCs/>
          <w:u w:val="single"/>
          <w:lang w:eastAsia="en-US"/>
        </w:rPr>
        <w:t>Alternativní varianta pro</w:t>
      </w:r>
      <w:r w:rsidRPr="004C34F3">
        <w:rPr>
          <w:rFonts w:eastAsia="Tahoma"/>
          <w:i/>
          <w:u w:val="single"/>
        </w:rPr>
        <w:t xml:space="preserve"> </w:t>
      </w:r>
      <w:r w:rsidRPr="004C34F3">
        <w:rPr>
          <w:rFonts w:eastAsia="Tahoma"/>
          <w:bCs/>
          <w:i/>
          <w:iCs/>
          <w:u w:val="single"/>
          <w:lang w:eastAsia="en-US"/>
        </w:rPr>
        <w:t>právnické osoby se sídlem v zahraničí</w:t>
      </w:r>
    </w:p>
    <w:p w14:paraId="51298C5A" w14:textId="77777777" w:rsidR="00972DE1" w:rsidRPr="008A1114" w:rsidRDefault="00972DE1" w:rsidP="00972DE1">
      <w:pPr>
        <w:widowControl w:val="0"/>
        <w:numPr>
          <w:ilvl w:val="0"/>
          <w:numId w:val="71"/>
        </w:numPr>
        <w:autoSpaceDN w:val="0"/>
        <w:spacing w:before="0" w:after="60" w:line="276" w:lineRule="auto"/>
        <w:ind w:left="714" w:hanging="357"/>
        <w:jc w:val="both"/>
        <w:textAlignment w:val="baseline"/>
        <w:rPr>
          <w:rFonts w:eastAsia="Tahoma"/>
        </w:rPr>
      </w:pPr>
      <w:bookmarkStart w:id="17" w:name="_Hlk73957083"/>
      <w:r w:rsidRPr="008A1114">
        <w:rPr>
          <w:rFonts w:eastAsia="Tahoma"/>
        </w:rPr>
        <w:t>má v</w:t>
      </w:r>
      <w:r w:rsidRPr="00D22CEF">
        <w:rPr>
          <w:rFonts w:eastAsia="Tahoma"/>
          <w:bCs/>
          <w:lang w:eastAsia="en-US"/>
        </w:rPr>
        <w:t xml:space="preserve"> zahraniční evidenci obdobné evidenci skutečných majitelů podle zákona č. 37/2021 Sb., o evidenci skutečných majitelů, </w:t>
      </w:r>
      <w:r w:rsidRPr="008A1114">
        <w:rPr>
          <w:rFonts w:eastAsia="Tahoma"/>
        </w:rPr>
        <w:t xml:space="preserve">ve znění </w:t>
      </w:r>
      <w:r w:rsidRPr="00D22CEF">
        <w:rPr>
          <w:rFonts w:eastAsia="Tahoma"/>
          <w:bCs/>
          <w:lang w:eastAsia="en-US"/>
        </w:rPr>
        <w:t>pozdějších předpisů (dále jen „</w:t>
      </w:r>
      <w:r w:rsidRPr="00BF3463">
        <w:rPr>
          <w:rFonts w:eastAsia="Tahoma"/>
          <w:b/>
          <w:lang w:eastAsia="en-US"/>
        </w:rPr>
        <w:t>ZESM</w:t>
      </w:r>
      <w:r w:rsidRPr="008A1114">
        <w:rPr>
          <w:rFonts w:eastAsia="Tahoma"/>
        </w:rPr>
        <w:t xml:space="preserve">“), </w:t>
      </w:r>
      <w:bookmarkStart w:id="18" w:name="_Hlk74043997"/>
      <w:r w:rsidRPr="008A1114">
        <w:rPr>
          <w:rFonts w:eastAsia="Tahoma"/>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8"/>
      <w:r w:rsidRPr="008A1114">
        <w:rPr>
          <w:rFonts w:eastAsia="Tahoma"/>
        </w:rPr>
        <w:t>; a současně</w:t>
      </w:r>
      <w:bookmarkEnd w:id="17"/>
    </w:p>
    <w:p w14:paraId="41FA348F" w14:textId="77777777" w:rsidR="00972DE1" w:rsidRPr="00D22CEF" w:rsidRDefault="00972DE1" w:rsidP="00972DE1">
      <w:pPr>
        <w:widowControl w:val="0"/>
        <w:numPr>
          <w:ilvl w:val="0"/>
          <w:numId w:val="71"/>
        </w:numPr>
        <w:autoSpaceDN w:val="0"/>
        <w:spacing w:before="0" w:after="60" w:line="276" w:lineRule="auto"/>
        <w:ind w:left="714" w:hanging="357"/>
        <w:jc w:val="both"/>
        <w:textAlignment w:val="baseline"/>
        <w:rPr>
          <w:rFonts w:eastAsia="Tahoma"/>
          <w:bCs/>
          <w:lang w:eastAsia="en-US"/>
        </w:rPr>
      </w:pPr>
      <w:r w:rsidRPr="008A1114">
        <w:rPr>
          <w:rFonts w:eastAsia="Tahoma"/>
        </w:rPr>
        <w:t>osoba, jejímž</w:t>
      </w:r>
      <w:r w:rsidRPr="00D22CEF">
        <w:rPr>
          <w:rFonts w:eastAsia="Tahoma"/>
          <w:bCs/>
          <w:lang w:eastAsia="en-US"/>
        </w:rPr>
        <w:t xml:space="preserve"> prostřednictvím dodavatel ve výše uvedeném zadávacím řízení prokazuje kvalifikaci</w:t>
      </w:r>
      <w:r>
        <w:rPr>
          <w:rFonts w:eastAsia="Tahoma"/>
          <w:bCs/>
          <w:lang w:eastAsia="en-US"/>
        </w:rPr>
        <w:t>,</w:t>
      </w:r>
      <w:r w:rsidRPr="00D22CEF">
        <w:rPr>
          <w:rFonts w:eastAsia="Tahoma"/>
          <w:bCs/>
          <w:lang w:eastAsia="en-US"/>
        </w:rPr>
        <w:t xml:space="preserve"> </w:t>
      </w:r>
      <w:bookmarkStart w:id="19" w:name="_Hlk74044564"/>
      <w:r w:rsidRPr="00D22CEF">
        <w:rPr>
          <w:rFonts w:eastAsia="Tahoma"/>
          <w:bCs/>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9"/>
    </w:p>
    <w:bookmarkEnd w:id="16"/>
    <w:p w14:paraId="36BF1FF3" w14:textId="77777777" w:rsidR="00972DE1" w:rsidRPr="008A1114" w:rsidRDefault="00972DE1" w:rsidP="00972DE1">
      <w:pPr>
        <w:spacing w:before="240" w:line="276" w:lineRule="auto"/>
        <w:rPr>
          <w:i/>
          <w:iCs/>
        </w:rPr>
      </w:pPr>
      <w:r w:rsidRPr="008A1114">
        <w:t xml:space="preserve">V </w:t>
      </w:r>
      <w:r w:rsidRPr="008A1114">
        <w:rPr>
          <w:highlight w:val="yellow"/>
          <w:lang w:val="it-IT"/>
        </w:rPr>
        <w:t>[DOPLNÍ DODAVATEL]</w:t>
      </w:r>
      <w:r w:rsidRPr="008A1114">
        <w:t xml:space="preserve"> dne </w:t>
      </w:r>
      <w:r w:rsidRPr="008A1114">
        <w:rPr>
          <w:highlight w:val="yellow"/>
          <w:lang w:val="it-IT"/>
        </w:rPr>
        <w:t>[DOPLNÍ DODAVATEL]</w:t>
      </w:r>
      <w:r w:rsidRPr="008A1114">
        <w:rPr>
          <w:i/>
          <w:iCs/>
        </w:rPr>
        <w:t xml:space="preserve">      </w:t>
      </w:r>
      <w:r w:rsidRPr="008A1114">
        <w:rPr>
          <w:i/>
          <w:iCs/>
        </w:rPr>
        <w:tab/>
      </w:r>
      <w:r w:rsidRPr="008A1114">
        <w:rPr>
          <w:i/>
          <w:iCs/>
        </w:rPr>
        <w:tab/>
      </w:r>
    </w:p>
    <w:p w14:paraId="5D398A7D" w14:textId="77777777" w:rsidR="00972DE1" w:rsidRDefault="00972DE1" w:rsidP="00972DE1">
      <w:pPr>
        <w:tabs>
          <w:tab w:val="left" w:pos="6521"/>
          <w:tab w:val="left" w:pos="9072"/>
        </w:tabs>
        <w:spacing w:before="240" w:line="276" w:lineRule="auto"/>
        <w:rPr>
          <w:color w:val="000000"/>
        </w:rPr>
      </w:pPr>
      <w:r w:rsidRPr="008A1114">
        <w:rPr>
          <w:color w:val="000000"/>
        </w:rPr>
        <w:t>Podpis osoby oprávněné zastupovat dodavatele v zadávacím řízení</w:t>
      </w:r>
      <w:r w:rsidRPr="008A1114">
        <w:rPr>
          <w:color w:val="000000"/>
        </w:rPr>
        <w:tab/>
      </w:r>
    </w:p>
    <w:p w14:paraId="0382B5C1" w14:textId="77777777" w:rsidR="00972DE1" w:rsidRDefault="00972DE1" w:rsidP="00972DE1">
      <w:pPr>
        <w:tabs>
          <w:tab w:val="left" w:pos="6521"/>
          <w:tab w:val="left" w:pos="9072"/>
        </w:tabs>
        <w:spacing w:before="240" w:line="276" w:lineRule="auto"/>
        <w:rPr>
          <w:color w:val="000000"/>
        </w:rPr>
      </w:pPr>
    </w:p>
    <w:p w14:paraId="48836682" w14:textId="77777777" w:rsidR="00972DE1" w:rsidRDefault="00972DE1" w:rsidP="00972DE1">
      <w:pPr>
        <w:tabs>
          <w:tab w:val="left" w:pos="6521"/>
          <w:tab w:val="left" w:pos="9072"/>
        </w:tabs>
        <w:spacing w:before="240" w:line="276" w:lineRule="auto"/>
        <w:rPr>
          <w:color w:val="000000"/>
        </w:rPr>
      </w:pPr>
    </w:p>
    <w:p w14:paraId="7400684F" w14:textId="77777777" w:rsidR="00972DE1" w:rsidRPr="008A1114" w:rsidRDefault="00972DE1" w:rsidP="00972DE1">
      <w:pPr>
        <w:tabs>
          <w:tab w:val="left" w:pos="6521"/>
          <w:tab w:val="left" w:pos="9072"/>
        </w:tabs>
        <w:spacing w:before="240" w:line="276" w:lineRule="auto"/>
        <w:rPr>
          <w:highlight w:val="yellow"/>
        </w:rPr>
      </w:pPr>
    </w:p>
    <w:p w14:paraId="4EAE8BCB" w14:textId="77777777" w:rsidR="00972DE1" w:rsidRPr="008A1114" w:rsidRDefault="00972DE1" w:rsidP="00972DE1">
      <w:pPr>
        <w:spacing w:line="276" w:lineRule="auto"/>
        <w:ind w:left="5664" w:firstLine="708"/>
        <w:jc w:val="right"/>
        <w:rPr>
          <w:highlight w:val="yellow"/>
        </w:rPr>
      </w:pPr>
      <w:r w:rsidRPr="008A1114">
        <w:rPr>
          <w:highlight w:val="yellow"/>
        </w:rPr>
        <w:t>titul, jméno, příjmení</w:t>
      </w:r>
    </w:p>
    <w:p w14:paraId="1935D692" w14:textId="77777777" w:rsidR="00972DE1" w:rsidRPr="008A1114" w:rsidRDefault="00972DE1" w:rsidP="00972DE1">
      <w:pPr>
        <w:spacing w:line="276" w:lineRule="auto"/>
        <w:ind w:left="5664"/>
        <w:jc w:val="right"/>
      </w:pPr>
      <w:r w:rsidRPr="008A1114">
        <w:rPr>
          <w:highlight w:val="yellow"/>
        </w:rPr>
        <w:t>funkce / informace o zmocnění</w:t>
      </w:r>
    </w:p>
    <w:p w14:paraId="41756120" w14:textId="77777777" w:rsidR="00972DE1" w:rsidRDefault="00972DE1" w:rsidP="00972DE1">
      <w:pPr>
        <w:spacing w:line="276" w:lineRule="auto"/>
        <w:ind w:left="5664" w:firstLine="708"/>
        <w:jc w:val="right"/>
      </w:pPr>
      <w:r w:rsidRPr="008A1114">
        <w:rPr>
          <w:highlight w:val="yellow"/>
        </w:rPr>
        <w:t>[DOPLNÍ DODAVATEL]</w:t>
      </w:r>
    </w:p>
    <w:p w14:paraId="6A9B2E9A" w14:textId="3E814D89" w:rsidR="00972DE1" w:rsidRDefault="00972DE1" w:rsidP="00466B04">
      <w:pPr>
        <w:tabs>
          <w:tab w:val="left" w:pos="4962"/>
        </w:tabs>
        <w:spacing w:before="0"/>
        <w:jc w:val="both"/>
        <w:rPr>
          <w:rFonts w:cs="Arial"/>
        </w:rPr>
      </w:pPr>
    </w:p>
    <w:p w14:paraId="01885EBC" w14:textId="67A6FD3B" w:rsidR="00D26BB5" w:rsidRDefault="00D26BB5" w:rsidP="00466B04">
      <w:pPr>
        <w:tabs>
          <w:tab w:val="left" w:pos="4962"/>
        </w:tabs>
        <w:spacing w:before="0"/>
        <w:jc w:val="both"/>
        <w:rPr>
          <w:rFonts w:cs="Arial"/>
        </w:rPr>
      </w:pPr>
    </w:p>
    <w:p w14:paraId="0C4D9D59" w14:textId="189A2744" w:rsidR="00D26BB5" w:rsidRDefault="00D26BB5" w:rsidP="00466B04">
      <w:pPr>
        <w:tabs>
          <w:tab w:val="left" w:pos="4962"/>
        </w:tabs>
        <w:spacing w:before="0"/>
        <w:jc w:val="both"/>
        <w:rPr>
          <w:rFonts w:cs="Arial"/>
        </w:rPr>
      </w:pPr>
    </w:p>
    <w:p w14:paraId="6CE11D90" w14:textId="1338108E" w:rsidR="00D26BB5" w:rsidRDefault="00D26BB5" w:rsidP="00466B04">
      <w:pPr>
        <w:tabs>
          <w:tab w:val="left" w:pos="4962"/>
        </w:tabs>
        <w:spacing w:before="0"/>
        <w:jc w:val="both"/>
        <w:rPr>
          <w:rFonts w:cs="Arial"/>
        </w:rPr>
      </w:pPr>
    </w:p>
    <w:p w14:paraId="68DFD925" w14:textId="6E9A5E2B" w:rsidR="00D26BB5" w:rsidRDefault="00D26BB5" w:rsidP="00466B04">
      <w:pPr>
        <w:tabs>
          <w:tab w:val="left" w:pos="4962"/>
        </w:tabs>
        <w:spacing w:before="0"/>
        <w:jc w:val="both"/>
        <w:rPr>
          <w:rFonts w:cs="Arial"/>
        </w:rPr>
      </w:pPr>
    </w:p>
    <w:p w14:paraId="331B8FE2" w14:textId="436B991C" w:rsidR="00D26BB5" w:rsidRDefault="00D26BB5" w:rsidP="00466B04">
      <w:pPr>
        <w:tabs>
          <w:tab w:val="left" w:pos="4962"/>
        </w:tabs>
        <w:spacing w:before="0"/>
        <w:jc w:val="both"/>
        <w:rPr>
          <w:rFonts w:cs="Arial"/>
        </w:rPr>
      </w:pPr>
    </w:p>
    <w:p w14:paraId="11DD9001" w14:textId="7BEA3F1E" w:rsidR="00D26BB5" w:rsidRDefault="00D26BB5" w:rsidP="00466B04">
      <w:pPr>
        <w:tabs>
          <w:tab w:val="left" w:pos="4962"/>
        </w:tabs>
        <w:spacing w:before="0"/>
        <w:jc w:val="both"/>
        <w:rPr>
          <w:rFonts w:cs="Arial"/>
        </w:rPr>
      </w:pPr>
    </w:p>
    <w:p w14:paraId="64844A0C" w14:textId="42199AC8" w:rsidR="00D26BB5" w:rsidRDefault="00D26BB5" w:rsidP="00466B04">
      <w:pPr>
        <w:tabs>
          <w:tab w:val="left" w:pos="4962"/>
        </w:tabs>
        <w:spacing w:before="0"/>
        <w:jc w:val="both"/>
        <w:rPr>
          <w:rFonts w:cs="Arial"/>
        </w:rPr>
      </w:pPr>
    </w:p>
    <w:p w14:paraId="6B53BE20" w14:textId="06B1B8CE" w:rsidR="00D26BB5" w:rsidRDefault="00D26BB5" w:rsidP="00466B04">
      <w:pPr>
        <w:tabs>
          <w:tab w:val="left" w:pos="4962"/>
        </w:tabs>
        <w:spacing w:before="0"/>
        <w:jc w:val="both"/>
        <w:rPr>
          <w:rFonts w:cs="Arial"/>
        </w:rPr>
      </w:pPr>
    </w:p>
    <w:p w14:paraId="6B0B6EF4" w14:textId="30AC88B8" w:rsidR="00D26BB5" w:rsidRDefault="00D26BB5" w:rsidP="00466B04">
      <w:pPr>
        <w:tabs>
          <w:tab w:val="left" w:pos="4962"/>
        </w:tabs>
        <w:spacing w:before="0"/>
        <w:jc w:val="both"/>
        <w:rPr>
          <w:rFonts w:cs="Arial"/>
        </w:rPr>
      </w:pPr>
    </w:p>
    <w:p w14:paraId="6605BAE8" w14:textId="04E03BBD" w:rsidR="00D26BB5" w:rsidRDefault="00D26BB5" w:rsidP="00466B04">
      <w:pPr>
        <w:tabs>
          <w:tab w:val="left" w:pos="4962"/>
        </w:tabs>
        <w:spacing w:before="0"/>
        <w:jc w:val="both"/>
        <w:rPr>
          <w:rFonts w:cs="Arial"/>
        </w:rPr>
      </w:pPr>
    </w:p>
    <w:p w14:paraId="296072E4" w14:textId="74245543" w:rsidR="00D26BB5" w:rsidRDefault="00D26BB5" w:rsidP="00466B04">
      <w:pPr>
        <w:tabs>
          <w:tab w:val="left" w:pos="4962"/>
        </w:tabs>
        <w:spacing w:before="0"/>
        <w:jc w:val="both"/>
        <w:rPr>
          <w:rFonts w:cs="Arial"/>
        </w:rPr>
      </w:pPr>
    </w:p>
    <w:p w14:paraId="30E7F3A3" w14:textId="4D7A7746" w:rsidR="00D26BB5" w:rsidRDefault="00D26BB5" w:rsidP="00466B04">
      <w:pPr>
        <w:tabs>
          <w:tab w:val="left" w:pos="4962"/>
        </w:tabs>
        <w:spacing w:before="0"/>
        <w:jc w:val="both"/>
        <w:rPr>
          <w:rFonts w:cs="Arial"/>
        </w:rPr>
      </w:pPr>
    </w:p>
    <w:p w14:paraId="6E3EA812" w14:textId="74C2AD1A" w:rsidR="00D26BB5" w:rsidRDefault="00D26BB5" w:rsidP="00466B04">
      <w:pPr>
        <w:tabs>
          <w:tab w:val="left" w:pos="4962"/>
        </w:tabs>
        <w:spacing w:before="0"/>
        <w:jc w:val="both"/>
        <w:rPr>
          <w:rFonts w:cs="Arial"/>
        </w:rPr>
      </w:pPr>
    </w:p>
    <w:p w14:paraId="6B77B44E" w14:textId="6A4D09E5" w:rsidR="00D26BB5" w:rsidRDefault="00D26BB5" w:rsidP="00466B04">
      <w:pPr>
        <w:tabs>
          <w:tab w:val="left" w:pos="4962"/>
        </w:tabs>
        <w:spacing w:before="0"/>
        <w:jc w:val="both"/>
        <w:rPr>
          <w:rFonts w:cs="Arial"/>
        </w:rPr>
      </w:pPr>
    </w:p>
    <w:p w14:paraId="2881963F" w14:textId="0E6DB2A0" w:rsidR="00D26BB5" w:rsidRDefault="00D26BB5" w:rsidP="00466B04">
      <w:pPr>
        <w:tabs>
          <w:tab w:val="left" w:pos="4962"/>
        </w:tabs>
        <w:spacing w:before="0"/>
        <w:jc w:val="both"/>
        <w:rPr>
          <w:rFonts w:cs="Arial"/>
        </w:rPr>
      </w:pPr>
    </w:p>
    <w:p w14:paraId="216A5F65" w14:textId="08DA732C" w:rsidR="00D26BB5" w:rsidRDefault="00D26BB5" w:rsidP="00466B04">
      <w:pPr>
        <w:tabs>
          <w:tab w:val="left" w:pos="4962"/>
        </w:tabs>
        <w:spacing w:before="0"/>
        <w:jc w:val="both"/>
        <w:rPr>
          <w:rFonts w:cs="Arial"/>
        </w:rPr>
      </w:pPr>
    </w:p>
    <w:p w14:paraId="3F810B6B" w14:textId="549FD6B2" w:rsidR="00D26BB5" w:rsidRDefault="00D26BB5" w:rsidP="00466B04">
      <w:pPr>
        <w:tabs>
          <w:tab w:val="left" w:pos="4962"/>
        </w:tabs>
        <w:spacing w:before="0"/>
        <w:jc w:val="both"/>
        <w:rPr>
          <w:rFonts w:cs="Arial"/>
        </w:rPr>
      </w:pPr>
    </w:p>
    <w:p w14:paraId="12FC47CE" w14:textId="735B54D8" w:rsidR="00D26BB5" w:rsidRDefault="00D26BB5" w:rsidP="00466B04">
      <w:pPr>
        <w:tabs>
          <w:tab w:val="left" w:pos="4962"/>
        </w:tabs>
        <w:spacing w:before="0"/>
        <w:jc w:val="both"/>
        <w:rPr>
          <w:rFonts w:cs="Arial"/>
        </w:rPr>
      </w:pPr>
    </w:p>
    <w:p w14:paraId="11D2C65A" w14:textId="5E10231D" w:rsidR="00D26BB5" w:rsidRDefault="00D26BB5" w:rsidP="00466B04">
      <w:pPr>
        <w:tabs>
          <w:tab w:val="left" w:pos="4962"/>
        </w:tabs>
        <w:spacing w:before="0"/>
        <w:jc w:val="both"/>
        <w:rPr>
          <w:rFonts w:cs="Arial"/>
        </w:rPr>
      </w:pPr>
    </w:p>
    <w:p w14:paraId="2C20071F" w14:textId="63BE0634" w:rsidR="00D26BB5" w:rsidRDefault="00D26BB5" w:rsidP="00466B04">
      <w:pPr>
        <w:tabs>
          <w:tab w:val="left" w:pos="4962"/>
        </w:tabs>
        <w:spacing w:before="0"/>
        <w:jc w:val="both"/>
        <w:rPr>
          <w:rFonts w:cs="Arial"/>
        </w:rPr>
      </w:pPr>
    </w:p>
    <w:p w14:paraId="0C00DFD8" w14:textId="18982AFA" w:rsidR="00D26BB5" w:rsidRDefault="00D26BB5" w:rsidP="00466B04">
      <w:pPr>
        <w:tabs>
          <w:tab w:val="left" w:pos="4962"/>
        </w:tabs>
        <w:spacing w:before="0"/>
        <w:jc w:val="both"/>
        <w:rPr>
          <w:rFonts w:cs="Arial"/>
        </w:rPr>
      </w:pPr>
    </w:p>
    <w:p w14:paraId="20B57391" w14:textId="6C1F44BC" w:rsidR="00D26BB5" w:rsidRDefault="00D26BB5" w:rsidP="00466B04">
      <w:pPr>
        <w:tabs>
          <w:tab w:val="left" w:pos="4962"/>
        </w:tabs>
        <w:spacing w:before="0"/>
        <w:jc w:val="both"/>
        <w:rPr>
          <w:rFonts w:cs="Arial"/>
        </w:rPr>
      </w:pPr>
    </w:p>
    <w:p w14:paraId="069CCFF2" w14:textId="48E21CE7" w:rsidR="00D26BB5" w:rsidRDefault="00D26BB5" w:rsidP="00466B04">
      <w:pPr>
        <w:tabs>
          <w:tab w:val="left" w:pos="4962"/>
        </w:tabs>
        <w:spacing w:before="0"/>
        <w:jc w:val="both"/>
        <w:rPr>
          <w:rFonts w:cs="Arial"/>
        </w:rPr>
      </w:pPr>
    </w:p>
    <w:p w14:paraId="257BA748" w14:textId="13CD3513" w:rsidR="00D26BB5" w:rsidRDefault="00D26BB5" w:rsidP="00466B04">
      <w:pPr>
        <w:tabs>
          <w:tab w:val="left" w:pos="4962"/>
        </w:tabs>
        <w:spacing w:before="0"/>
        <w:jc w:val="both"/>
        <w:rPr>
          <w:rFonts w:cs="Arial"/>
        </w:rPr>
      </w:pPr>
    </w:p>
    <w:p w14:paraId="4279CB0E" w14:textId="556FB7EB" w:rsidR="00D26BB5" w:rsidRDefault="00D26BB5" w:rsidP="00466B04">
      <w:pPr>
        <w:tabs>
          <w:tab w:val="left" w:pos="4962"/>
        </w:tabs>
        <w:spacing w:before="0"/>
        <w:jc w:val="both"/>
        <w:rPr>
          <w:rFonts w:cs="Arial"/>
        </w:rPr>
      </w:pPr>
    </w:p>
    <w:p w14:paraId="39EF986D" w14:textId="37B75036" w:rsidR="00D26BB5" w:rsidRDefault="00D26BB5" w:rsidP="00466B04">
      <w:pPr>
        <w:tabs>
          <w:tab w:val="left" w:pos="4962"/>
        </w:tabs>
        <w:spacing w:before="0"/>
        <w:jc w:val="both"/>
        <w:rPr>
          <w:rFonts w:cs="Arial"/>
        </w:rPr>
      </w:pPr>
    </w:p>
    <w:p w14:paraId="0E8CED74" w14:textId="4F7E39B5" w:rsidR="00D26BB5" w:rsidRDefault="00D26BB5" w:rsidP="00466B04">
      <w:pPr>
        <w:tabs>
          <w:tab w:val="left" w:pos="4962"/>
        </w:tabs>
        <w:spacing w:before="0"/>
        <w:jc w:val="both"/>
        <w:rPr>
          <w:rFonts w:cs="Arial"/>
        </w:rPr>
      </w:pPr>
    </w:p>
    <w:p w14:paraId="3878A1EE" w14:textId="06E904C0" w:rsidR="00D26BB5" w:rsidRDefault="00D26BB5" w:rsidP="00466B04">
      <w:pPr>
        <w:tabs>
          <w:tab w:val="left" w:pos="4962"/>
        </w:tabs>
        <w:spacing w:before="0"/>
        <w:jc w:val="both"/>
        <w:rPr>
          <w:rFonts w:cs="Arial"/>
        </w:rPr>
      </w:pPr>
    </w:p>
    <w:p w14:paraId="3467F2B2" w14:textId="12D6724E" w:rsidR="00D26BB5" w:rsidRDefault="00D26BB5" w:rsidP="00466B04">
      <w:pPr>
        <w:tabs>
          <w:tab w:val="left" w:pos="4962"/>
        </w:tabs>
        <w:spacing w:before="0"/>
        <w:jc w:val="both"/>
        <w:rPr>
          <w:rFonts w:cs="Arial"/>
        </w:rPr>
      </w:pPr>
    </w:p>
    <w:p w14:paraId="47EBD36E" w14:textId="3D1B0C89" w:rsidR="00D26BB5" w:rsidRDefault="00D26BB5" w:rsidP="00466B04">
      <w:pPr>
        <w:tabs>
          <w:tab w:val="left" w:pos="4962"/>
        </w:tabs>
        <w:spacing w:before="0"/>
        <w:jc w:val="both"/>
        <w:rPr>
          <w:rFonts w:cs="Arial"/>
        </w:rPr>
      </w:pPr>
    </w:p>
    <w:p w14:paraId="51BCBAFC" w14:textId="505E3FDF" w:rsidR="00D26BB5" w:rsidRDefault="00D26BB5" w:rsidP="00466B04">
      <w:pPr>
        <w:tabs>
          <w:tab w:val="left" w:pos="4962"/>
        </w:tabs>
        <w:spacing w:before="0"/>
        <w:jc w:val="both"/>
        <w:rPr>
          <w:rFonts w:cs="Arial"/>
        </w:rPr>
      </w:pPr>
    </w:p>
    <w:p w14:paraId="4AC51E2F" w14:textId="0723D88E" w:rsidR="00D26BB5" w:rsidRDefault="00D26BB5" w:rsidP="00466B04">
      <w:pPr>
        <w:tabs>
          <w:tab w:val="left" w:pos="4962"/>
        </w:tabs>
        <w:spacing w:before="0"/>
        <w:jc w:val="both"/>
        <w:rPr>
          <w:rFonts w:cs="Arial"/>
        </w:rPr>
      </w:pPr>
    </w:p>
    <w:p w14:paraId="05376D25" w14:textId="48663F3C" w:rsidR="00D26BB5" w:rsidRDefault="00D26BB5" w:rsidP="00466B04">
      <w:pPr>
        <w:tabs>
          <w:tab w:val="left" w:pos="4962"/>
        </w:tabs>
        <w:spacing w:before="0"/>
        <w:jc w:val="both"/>
        <w:rPr>
          <w:rFonts w:cs="Arial"/>
        </w:rPr>
      </w:pPr>
    </w:p>
    <w:p w14:paraId="1594BFBC" w14:textId="068C4819" w:rsidR="00927985" w:rsidRDefault="00927985" w:rsidP="00466B04">
      <w:pPr>
        <w:tabs>
          <w:tab w:val="left" w:pos="4962"/>
        </w:tabs>
        <w:spacing w:before="0"/>
        <w:jc w:val="both"/>
        <w:rPr>
          <w:rFonts w:cs="Arial"/>
        </w:rPr>
      </w:pPr>
    </w:p>
    <w:p w14:paraId="4EB68E6B" w14:textId="77777777" w:rsidR="00927985" w:rsidRDefault="00927985" w:rsidP="00466B04">
      <w:pPr>
        <w:tabs>
          <w:tab w:val="left" w:pos="4962"/>
        </w:tabs>
        <w:spacing w:before="0"/>
        <w:jc w:val="both"/>
        <w:rPr>
          <w:rFonts w:cs="Arial"/>
        </w:rPr>
      </w:pPr>
    </w:p>
    <w:p w14:paraId="7F860712" w14:textId="53CA3AE5" w:rsidR="00D26BB5" w:rsidRDefault="00D26BB5" w:rsidP="00466B04">
      <w:pPr>
        <w:tabs>
          <w:tab w:val="left" w:pos="4962"/>
        </w:tabs>
        <w:spacing w:before="0"/>
        <w:jc w:val="both"/>
        <w:rPr>
          <w:rFonts w:cs="Arial"/>
        </w:rPr>
      </w:pPr>
    </w:p>
    <w:p w14:paraId="104238B0" w14:textId="580CE65B" w:rsidR="00D26BB5" w:rsidRDefault="0060496B" w:rsidP="00466B04">
      <w:pPr>
        <w:tabs>
          <w:tab w:val="left" w:pos="4962"/>
        </w:tabs>
        <w:spacing w:before="0"/>
        <w:jc w:val="both"/>
        <w:rPr>
          <w:rFonts w:cs="Arial"/>
        </w:rPr>
      </w:pPr>
      <w:r w:rsidRPr="00974155">
        <w:t xml:space="preserve">Příloha č. </w:t>
      </w:r>
      <w:proofErr w:type="gramStart"/>
      <w:r>
        <w:t>5</w:t>
      </w:r>
      <w:r w:rsidRPr="00974155">
        <w:t xml:space="preserve"> </w:t>
      </w:r>
      <w:r>
        <w:t xml:space="preserve"> -</w:t>
      </w:r>
      <w:proofErr w:type="gramEnd"/>
      <w:r>
        <w:t xml:space="preserve"> </w:t>
      </w:r>
      <w:r w:rsidRPr="00974155">
        <w:t>Čestné prohlášení o nepodléhání omezujícím opatřením</w:t>
      </w:r>
    </w:p>
    <w:p w14:paraId="35E9627F" w14:textId="557480FF" w:rsidR="00D26BB5" w:rsidRDefault="00D26BB5" w:rsidP="00466B04">
      <w:pPr>
        <w:tabs>
          <w:tab w:val="left" w:pos="4962"/>
        </w:tabs>
        <w:spacing w:before="0"/>
        <w:jc w:val="both"/>
        <w:rPr>
          <w:rFonts w:cs="Arial"/>
        </w:rPr>
      </w:pPr>
    </w:p>
    <w:p w14:paraId="71858ED3" w14:textId="2BC52CD7" w:rsidR="00D26BB5" w:rsidRDefault="00D26BB5" w:rsidP="00466B04">
      <w:pPr>
        <w:tabs>
          <w:tab w:val="left" w:pos="4962"/>
        </w:tabs>
        <w:spacing w:before="0"/>
        <w:jc w:val="both"/>
        <w:rPr>
          <w:rFonts w:cs="Arial"/>
        </w:rPr>
      </w:pPr>
    </w:p>
    <w:p w14:paraId="6AA77985" w14:textId="77777777" w:rsidR="00D26BB5" w:rsidRPr="0060496B" w:rsidRDefault="00D26BB5" w:rsidP="00D26BB5">
      <w:pPr>
        <w:pStyle w:val="Odstavecseseznamem"/>
        <w:spacing w:after="240" w:line="276" w:lineRule="auto"/>
        <w:ind w:left="425"/>
        <w:jc w:val="center"/>
        <w:rPr>
          <w:b/>
          <w:bCs/>
          <w:sz w:val="22"/>
          <w:szCs w:val="22"/>
          <w:u w:val="single"/>
        </w:rPr>
      </w:pPr>
      <w:r w:rsidRPr="0060496B">
        <w:rPr>
          <w:b/>
          <w:bCs/>
          <w:sz w:val="22"/>
          <w:szCs w:val="22"/>
          <w:u w:val="single"/>
        </w:rPr>
        <w:t>Čestné prohlášení o nepodléhání omezujícím opatřením</w:t>
      </w:r>
    </w:p>
    <w:p w14:paraId="2BC8644B" w14:textId="77777777" w:rsidR="004C622D" w:rsidRPr="00B20146" w:rsidRDefault="004C622D" w:rsidP="004C622D">
      <w:pPr>
        <w:widowControl w:val="0"/>
        <w:autoSpaceDN w:val="0"/>
        <w:spacing w:before="0" w:after="60" w:line="276" w:lineRule="auto"/>
        <w:ind w:left="0" w:firstLine="0"/>
        <w:jc w:val="both"/>
        <w:textAlignment w:val="baseline"/>
        <w:rPr>
          <w:rFonts w:eastAsia="Tahoma"/>
        </w:rPr>
      </w:pPr>
      <w:r w:rsidRPr="00B20146">
        <w:rPr>
          <w:rFonts w:eastAsia="Tahoma"/>
        </w:rPr>
        <w:t>Pro účely podání nabídky v zadávacím řízení na veřejnou zakázku s názvem</w:t>
      </w:r>
      <w:r w:rsidRPr="00B20146" w:rsidDel="00D5139A">
        <w:rPr>
          <w:rFonts w:eastAsia="Tahoma"/>
        </w:rPr>
        <w:t xml:space="preserve"> </w:t>
      </w:r>
      <w:r w:rsidRPr="00B20146">
        <w:rPr>
          <w:rFonts w:eastAsia="Tahoma"/>
        </w:rPr>
        <w:t xml:space="preserve">„Rámcová dohoda –Zpracování projektových dokumentací a výkon inženýrské činnosti na technické infrastruktuře vodohospodářských staveb ve vlastnictví ČEPRO, a.s. </w:t>
      </w:r>
      <w:proofErr w:type="gramStart"/>
      <w:r w:rsidRPr="00B20146">
        <w:rPr>
          <w:rFonts w:eastAsia="Tahoma"/>
        </w:rPr>
        <w:t>2023 – 2027</w:t>
      </w:r>
      <w:proofErr w:type="gramEnd"/>
      <w:r w:rsidRPr="00B20146">
        <w:rPr>
          <w:rFonts w:eastAsia="Tahoma"/>
        </w:rPr>
        <w:t xml:space="preserve">“, IČO: 60193531, se sídlem Dělnická 213/12, Holešovice, 170 00 Praha 7, ve smyslu </w:t>
      </w:r>
      <w:proofErr w:type="spellStart"/>
      <w:r w:rsidRPr="00B20146">
        <w:rPr>
          <w:rFonts w:eastAsia="Tahoma"/>
        </w:rPr>
        <w:t>ust</w:t>
      </w:r>
      <w:proofErr w:type="spellEnd"/>
      <w:r w:rsidRPr="00B20146">
        <w:rPr>
          <w:rFonts w:eastAsia="Tahoma"/>
        </w:rPr>
        <w:t>. § 4 odst. 5 zákona č. 134/2016 Sb., o zadávání veřejných zakázek, ve znění pozdějších předpisů.</w:t>
      </w:r>
    </w:p>
    <w:p w14:paraId="7ADAC0C2" w14:textId="77777777" w:rsidR="00D26BB5" w:rsidRPr="008A1114" w:rsidRDefault="00D26BB5" w:rsidP="00D26BB5">
      <w:pPr>
        <w:autoSpaceDE w:val="0"/>
        <w:autoSpaceDN w:val="0"/>
        <w:adjustRightInd w:val="0"/>
        <w:spacing w:line="276" w:lineRule="auto"/>
        <w:rPr>
          <w:b/>
          <w:bCs/>
          <w:color w:val="000000"/>
        </w:rPr>
      </w:pPr>
    </w:p>
    <w:p w14:paraId="3521D11C" w14:textId="77777777" w:rsidR="00D26BB5" w:rsidRPr="008A1114" w:rsidRDefault="00D26BB5" w:rsidP="00D26BB5">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6D5FDFFB" w14:textId="77777777" w:rsidR="00D26BB5" w:rsidRDefault="00D26BB5" w:rsidP="00D26BB5">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1220A4F6" w14:textId="77777777" w:rsidR="00D26BB5" w:rsidRDefault="00D26BB5" w:rsidP="00D26BB5">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09651FC0" w14:textId="77777777" w:rsidR="00D26BB5" w:rsidRPr="00D8656B" w:rsidRDefault="00D26BB5" w:rsidP="00D26BB5">
      <w:pPr>
        <w:autoSpaceDE w:val="0"/>
        <w:autoSpaceDN w:val="0"/>
        <w:adjustRightInd w:val="0"/>
        <w:spacing w:line="276" w:lineRule="auto"/>
        <w:rPr>
          <w:highlight w:val="yellow"/>
        </w:rPr>
      </w:pPr>
      <w:r w:rsidRPr="00C877B6">
        <w:t xml:space="preserve">Údaje o zápisu ve veřejném </w:t>
      </w:r>
      <w:proofErr w:type="gramStart"/>
      <w:r w:rsidRPr="00C877B6">
        <w:t>rejstříku  [</w:t>
      </w:r>
      <w:proofErr w:type="gramEnd"/>
      <w:r w:rsidRPr="00D8656B">
        <w:rPr>
          <w:highlight w:val="yellow"/>
        </w:rPr>
        <w:t>bude doplněna identifikace rejstříku, ve kterém je Dodavatel evidován, včetně případné další identifikace zápisu v takové</w:t>
      </w:r>
      <w:r>
        <w:rPr>
          <w:highlight w:val="yellow"/>
        </w:rPr>
        <w:t>m</w:t>
      </w:r>
      <w:r w:rsidRPr="00D8656B">
        <w:rPr>
          <w:highlight w:val="yellow"/>
        </w:rPr>
        <w:t xml:space="preserve"> rejstříku nebo uvedeno, že „není zapsán v žádném rejstříku“, v případě obchodního rejstříku bude uvedena ]</w:t>
      </w:r>
    </w:p>
    <w:p w14:paraId="077FCCF0" w14:textId="77777777" w:rsidR="00D26BB5" w:rsidRPr="008A1114" w:rsidRDefault="00D26BB5" w:rsidP="00D26BB5">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4CE5D1E7" w14:textId="77777777" w:rsidR="00D26BB5" w:rsidRPr="008A1114" w:rsidRDefault="00D26BB5" w:rsidP="00D26BB5">
      <w:pPr>
        <w:autoSpaceDE w:val="0"/>
        <w:autoSpaceDN w:val="0"/>
        <w:adjustRightInd w:val="0"/>
        <w:spacing w:line="276" w:lineRule="auto"/>
        <w:rPr>
          <w:color w:val="000000"/>
        </w:rPr>
      </w:pPr>
      <w:r>
        <w:rPr>
          <w:color w:val="000000"/>
        </w:rPr>
        <w:t xml:space="preserve">pod </w:t>
      </w:r>
      <w:proofErr w:type="spellStart"/>
      <w:r>
        <w:rPr>
          <w:color w:val="000000"/>
        </w:rPr>
        <w:t>sp</w:t>
      </w:r>
      <w:proofErr w:type="spellEnd"/>
      <w:r>
        <w:rPr>
          <w:color w:val="000000"/>
        </w:rPr>
        <w:t xml:space="preserve">. zn. </w:t>
      </w:r>
      <w:r w:rsidRPr="008A1114">
        <w:rPr>
          <w:highlight w:val="yellow"/>
        </w:rPr>
        <w:t>[DOPLNÍ DODAVATEL]</w:t>
      </w:r>
    </w:p>
    <w:p w14:paraId="27B26608" w14:textId="77777777" w:rsidR="00D26BB5" w:rsidRPr="008A1114" w:rsidRDefault="00D26BB5" w:rsidP="00D26BB5">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020115F4" w14:textId="77777777" w:rsidR="00D26BB5" w:rsidRPr="008A1114" w:rsidRDefault="00D26BB5" w:rsidP="00D26BB5">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7EB3EB55" w14:textId="77777777" w:rsidR="00D26BB5" w:rsidRPr="00D22CEF" w:rsidRDefault="00D26BB5" w:rsidP="00D26BB5">
      <w:pPr>
        <w:autoSpaceDE w:val="0"/>
        <w:autoSpaceDN w:val="0"/>
        <w:adjustRightInd w:val="0"/>
        <w:spacing w:after="240" w:line="276" w:lineRule="auto"/>
        <w:jc w:val="center"/>
        <w:rPr>
          <w:color w:val="000000"/>
        </w:rPr>
      </w:pPr>
      <w:r w:rsidRPr="00D22CEF">
        <w:rPr>
          <w:b/>
          <w:bCs/>
          <w:color w:val="000000"/>
        </w:rPr>
        <w:t>čestně prohlašuje, že</w:t>
      </w:r>
    </w:p>
    <w:p w14:paraId="575816D6" w14:textId="77777777" w:rsidR="00D26BB5" w:rsidRPr="00D8656B" w:rsidRDefault="00D26BB5" w:rsidP="00D26BB5">
      <w:pPr>
        <w:pStyle w:val="Odstavecseseznamem"/>
        <w:numPr>
          <w:ilvl w:val="0"/>
          <w:numId w:val="72"/>
        </w:numPr>
        <w:suppressAutoHyphens/>
        <w:autoSpaceDN w:val="0"/>
        <w:spacing w:before="0" w:after="120" w:line="276" w:lineRule="auto"/>
        <w:contextualSpacing w:val="0"/>
        <w:jc w:val="both"/>
        <w:textAlignment w:val="baseline"/>
      </w:pPr>
      <w:r w:rsidRPr="00D8656B">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6971035B" w14:textId="77777777" w:rsidR="00D26BB5" w:rsidRPr="00D8656B" w:rsidRDefault="00D26BB5" w:rsidP="00D26BB5">
      <w:pPr>
        <w:pStyle w:val="Odstavecseseznamem"/>
        <w:numPr>
          <w:ilvl w:val="0"/>
          <w:numId w:val="72"/>
        </w:numPr>
        <w:suppressAutoHyphens/>
        <w:autoSpaceDN w:val="0"/>
        <w:spacing w:before="0" w:after="120" w:line="276" w:lineRule="auto"/>
        <w:contextualSpacing w:val="0"/>
        <w:jc w:val="both"/>
        <w:textAlignment w:val="baseline"/>
      </w:pPr>
      <w:r w:rsidRPr="00D8656B">
        <w:t xml:space="preserve">Dodržuje požadavky sankcí EU stanovené s ohledem k činnostem Ruské federace destabilizující situaci na Ukrajině v aktuálním znění, zejména: </w:t>
      </w:r>
    </w:p>
    <w:p w14:paraId="2F9A9E50" w14:textId="77777777" w:rsidR="00D26BB5" w:rsidRPr="00D8656B" w:rsidRDefault="00D26BB5" w:rsidP="00D26BB5">
      <w:pPr>
        <w:pStyle w:val="Odstavecseseznamem"/>
        <w:numPr>
          <w:ilvl w:val="1"/>
          <w:numId w:val="71"/>
        </w:numPr>
        <w:suppressAutoHyphens/>
        <w:autoSpaceDN w:val="0"/>
        <w:spacing w:before="0" w:after="120" w:line="276" w:lineRule="auto"/>
        <w:contextualSpacing w:val="0"/>
        <w:jc w:val="both"/>
        <w:textAlignment w:val="baseline"/>
      </w:pPr>
      <w:r w:rsidRPr="00D8656B">
        <w:t xml:space="preserve">Nařízení Rady (EU) č. 208/2014 ze dne 5. března 2014, o omezujících opatřeních vůči některým osobám, subjektům a orgánům vzhledem k situaci na Ukrajině; </w:t>
      </w:r>
    </w:p>
    <w:p w14:paraId="59B83E40" w14:textId="77777777" w:rsidR="00D26BB5" w:rsidRPr="00D8656B" w:rsidRDefault="00D26BB5" w:rsidP="00D26BB5">
      <w:pPr>
        <w:pStyle w:val="Odstavecseseznamem"/>
        <w:numPr>
          <w:ilvl w:val="1"/>
          <w:numId w:val="71"/>
        </w:numPr>
        <w:suppressAutoHyphens/>
        <w:autoSpaceDN w:val="0"/>
        <w:spacing w:before="0" w:after="120" w:line="276" w:lineRule="auto"/>
        <w:contextualSpacing w:val="0"/>
        <w:jc w:val="both"/>
        <w:textAlignment w:val="baseline"/>
      </w:pPr>
      <w:r w:rsidRPr="00D8656B">
        <w:t xml:space="preserve">Nařízení Rady (EU) č. 269/2014 ze dne 17. března 2014, o omezujících opatřeních vzhledem k činnostem narušujícím nebo ohrožujícím územní celistvost, svrchovanost a nezávislost Ukrajiny; </w:t>
      </w:r>
    </w:p>
    <w:p w14:paraId="0C38F944" w14:textId="77777777" w:rsidR="00D26BB5" w:rsidRPr="00D8656B" w:rsidRDefault="00D26BB5" w:rsidP="00D26BB5">
      <w:pPr>
        <w:pStyle w:val="Odstavecseseznamem"/>
        <w:numPr>
          <w:ilvl w:val="1"/>
          <w:numId w:val="71"/>
        </w:numPr>
        <w:suppressAutoHyphens/>
        <w:autoSpaceDN w:val="0"/>
        <w:spacing w:before="0" w:after="120" w:line="276" w:lineRule="auto"/>
        <w:contextualSpacing w:val="0"/>
        <w:jc w:val="both"/>
        <w:textAlignment w:val="baseline"/>
      </w:pPr>
      <w:r w:rsidRPr="00D8656B">
        <w:t xml:space="preserve">Nařízení Rady (EU) 692/2014 ze dne 23. června 2014, o omezeních dovozu zboží pocházejícího z Krymu nebo ze Sevastopolu do Unie v reakci na jejich protiprávní anexi; </w:t>
      </w:r>
    </w:p>
    <w:p w14:paraId="00BF5B48" w14:textId="77777777" w:rsidR="00D26BB5" w:rsidRPr="00D8656B" w:rsidRDefault="00D26BB5" w:rsidP="00D26BB5">
      <w:pPr>
        <w:pStyle w:val="Odstavecseseznamem"/>
        <w:numPr>
          <w:ilvl w:val="1"/>
          <w:numId w:val="71"/>
        </w:numPr>
        <w:suppressAutoHyphens/>
        <w:autoSpaceDN w:val="0"/>
        <w:spacing w:before="0" w:after="120" w:line="276" w:lineRule="auto"/>
        <w:contextualSpacing w:val="0"/>
        <w:jc w:val="both"/>
        <w:textAlignment w:val="baseline"/>
      </w:pPr>
      <w:r w:rsidRPr="00D8656B">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481D87C3" w14:textId="77777777" w:rsidR="00D26BB5" w:rsidRPr="00D8656B" w:rsidRDefault="00D26BB5" w:rsidP="00D26BB5">
      <w:pPr>
        <w:pStyle w:val="Odstavecseseznamem"/>
        <w:numPr>
          <w:ilvl w:val="0"/>
          <w:numId w:val="72"/>
        </w:numPr>
        <w:suppressAutoHyphens/>
        <w:autoSpaceDN w:val="0"/>
        <w:spacing w:before="0" w:after="120" w:line="276" w:lineRule="auto"/>
        <w:contextualSpacing w:val="0"/>
        <w:jc w:val="both"/>
        <w:textAlignment w:val="baseline"/>
      </w:pPr>
      <w:bookmarkStart w:id="20" w:name="_Ref107338701"/>
      <w:r w:rsidRPr="00D8656B">
        <w:t>Dodavatel není státním příslušníkem Ruské federace ani fyzickou či právnickou osobou, subjektem nebo orgánem usazeným (se sídlem) v Ruské federaci;</w:t>
      </w:r>
      <w:bookmarkEnd w:id="20"/>
    </w:p>
    <w:p w14:paraId="2FEE1CEF" w14:textId="77777777" w:rsidR="00D26BB5" w:rsidRPr="00D8656B" w:rsidRDefault="00D26BB5" w:rsidP="00D26BB5">
      <w:pPr>
        <w:pStyle w:val="Odstavecseseznamem"/>
        <w:numPr>
          <w:ilvl w:val="0"/>
          <w:numId w:val="72"/>
        </w:numPr>
        <w:suppressAutoHyphens/>
        <w:autoSpaceDN w:val="0"/>
        <w:spacing w:before="0" w:after="120" w:line="276" w:lineRule="auto"/>
        <w:contextualSpacing w:val="0"/>
        <w:jc w:val="both"/>
        <w:textAlignment w:val="baseline"/>
      </w:pPr>
      <w:bookmarkStart w:id="21" w:name="_Ref107338719"/>
      <w:r w:rsidRPr="00D8656B">
        <w:t xml:space="preserve">Dodavatel není právnickou osobou, subjektem nebo orgánem, které jsou přímo nebo nepřímo vlastněny z více než 50 </w:t>
      </w:r>
      <w:proofErr w:type="gramStart"/>
      <w:r w:rsidRPr="00D8656B">
        <w:t>%  některým</w:t>
      </w:r>
      <w:proofErr w:type="gramEnd"/>
      <w:r w:rsidRPr="00D8656B">
        <w:t xml:space="preserve"> ze subjektů uvedených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tohoto čestného prohlášení;</w:t>
      </w:r>
      <w:bookmarkEnd w:id="21"/>
    </w:p>
    <w:p w14:paraId="5CD8BAA3" w14:textId="77777777" w:rsidR="00D26BB5" w:rsidRPr="00D8656B" w:rsidRDefault="00D26BB5" w:rsidP="00D26BB5">
      <w:pPr>
        <w:pStyle w:val="Odstavecseseznamem"/>
        <w:numPr>
          <w:ilvl w:val="0"/>
          <w:numId w:val="72"/>
        </w:numPr>
        <w:suppressAutoHyphens/>
        <w:autoSpaceDN w:val="0"/>
        <w:spacing w:before="0" w:after="120" w:line="276" w:lineRule="auto"/>
        <w:contextualSpacing w:val="0"/>
        <w:jc w:val="both"/>
        <w:textAlignment w:val="baseline"/>
      </w:pPr>
      <w:r w:rsidRPr="00D8656B">
        <w:t xml:space="preserve">není a ani jeho statutární zástupci </w:t>
      </w:r>
      <w:proofErr w:type="gramStart"/>
      <w:r w:rsidRPr="00D8656B">
        <w:t>nejsou  fyzickou</w:t>
      </w:r>
      <w:proofErr w:type="gramEnd"/>
      <w:r w:rsidRPr="00D8656B">
        <w:t xml:space="preserve"> nebo právnickou osobou, subjektem nebo orgánem jednajícím jménem nebo na pokyn subjektu uvedeného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nebo </w:t>
      </w:r>
      <w:r w:rsidRPr="00D8656B">
        <w:fldChar w:fldCharType="begin"/>
      </w:r>
      <w:r w:rsidRPr="00D8656B">
        <w:instrText xml:space="preserve"> REF _Ref107338719 \r \h  \* MERGEFORMAT </w:instrText>
      </w:r>
      <w:r w:rsidRPr="00D8656B">
        <w:fldChar w:fldCharType="separate"/>
      </w:r>
      <w:r w:rsidRPr="00D8656B">
        <w:t>d)</w:t>
      </w:r>
      <w:r w:rsidRPr="00D8656B">
        <w:fldChar w:fldCharType="end"/>
      </w:r>
      <w:r w:rsidRPr="00D8656B">
        <w:t xml:space="preserve"> výše,</w:t>
      </w:r>
    </w:p>
    <w:p w14:paraId="017CF9CD" w14:textId="77777777" w:rsidR="00D26BB5" w:rsidRPr="00D8656B" w:rsidRDefault="00D26BB5" w:rsidP="00D26BB5">
      <w:pPr>
        <w:pStyle w:val="Odstavecseseznamem"/>
        <w:numPr>
          <w:ilvl w:val="0"/>
          <w:numId w:val="72"/>
        </w:numPr>
        <w:suppressAutoHyphens/>
        <w:autoSpaceDN w:val="0"/>
        <w:spacing w:before="0" w:after="120" w:line="276" w:lineRule="auto"/>
        <w:contextualSpacing w:val="0"/>
        <w:jc w:val="both"/>
        <w:textAlignment w:val="baseline"/>
      </w:pPr>
      <w:r w:rsidRPr="00D8656B">
        <w:t xml:space="preserve">na plnění předmětu plnění shora uvedené veřejné </w:t>
      </w:r>
      <w:proofErr w:type="gramStart"/>
      <w:r w:rsidRPr="00D8656B">
        <w:t>zakázky  se</w:t>
      </w:r>
      <w:proofErr w:type="gramEnd"/>
      <w:r w:rsidRPr="00D8656B">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až d) výše, a to samostatně a/nebo společně a případně podléhající jiným sankcím;</w:t>
      </w:r>
    </w:p>
    <w:p w14:paraId="3287E73E" w14:textId="77777777" w:rsidR="00D26BB5" w:rsidRPr="00D8656B" w:rsidRDefault="00D26BB5" w:rsidP="00D26BB5">
      <w:pPr>
        <w:spacing w:before="240" w:line="276" w:lineRule="auto"/>
        <w:rPr>
          <w:i/>
          <w:iCs/>
        </w:rPr>
      </w:pPr>
      <w:r w:rsidRPr="00D8656B">
        <w:t xml:space="preserve">V </w:t>
      </w:r>
      <w:r w:rsidRPr="00D8656B">
        <w:rPr>
          <w:highlight w:val="yellow"/>
          <w:lang w:val="it-IT"/>
        </w:rPr>
        <w:t>[DOPLNÍ DODAVATEL]</w:t>
      </w:r>
      <w:r w:rsidRPr="00D8656B">
        <w:t xml:space="preserve"> dne </w:t>
      </w:r>
      <w:r w:rsidRPr="00D8656B">
        <w:rPr>
          <w:highlight w:val="yellow"/>
          <w:lang w:val="it-IT"/>
        </w:rPr>
        <w:t>[DOPLNÍ DODAVATEL]</w:t>
      </w:r>
      <w:r w:rsidRPr="00D8656B">
        <w:rPr>
          <w:i/>
          <w:iCs/>
        </w:rPr>
        <w:t xml:space="preserve">      </w:t>
      </w:r>
      <w:r w:rsidRPr="00D8656B">
        <w:rPr>
          <w:i/>
          <w:iCs/>
        </w:rPr>
        <w:tab/>
      </w:r>
      <w:r w:rsidRPr="00D8656B">
        <w:rPr>
          <w:i/>
          <w:iCs/>
        </w:rPr>
        <w:tab/>
      </w:r>
    </w:p>
    <w:p w14:paraId="22BF1117" w14:textId="77777777" w:rsidR="00D26BB5" w:rsidRPr="00D8656B" w:rsidRDefault="00D26BB5" w:rsidP="00D26BB5">
      <w:pPr>
        <w:tabs>
          <w:tab w:val="left" w:pos="6521"/>
          <w:tab w:val="left" w:pos="9072"/>
        </w:tabs>
        <w:spacing w:before="240" w:line="276" w:lineRule="auto"/>
        <w:rPr>
          <w:color w:val="000000"/>
        </w:rPr>
      </w:pPr>
      <w:r w:rsidRPr="00D8656B">
        <w:rPr>
          <w:color w:val="000000"/>
        </w:rPr>
        <w:t>Podpis osoby oprávněné zastupovat dodavatele v zadávacím řízení</w:t>
      </w:r>
      <w:r w:rsidRPr="00D8656B">
        <w:rPr>
          <w:color w:val="000000"/>
        </w:rPr>
        <w:tab/>
      </w:r>
    </w:p>
    <w:p w14:paraId="16FF5CFD" w14:textId="77777777" w:rsidR="00D26BB5" w:rsidRPr="00D8656B" w:rsidRDefault="00D26BB5" w:rsidP="00D26BB5">
      <w:pPr>
        <w:tabs>
          <w:tab w:val="left" w:pos="6521"/>
          <w:tab w:val="left" w:pos="9072"/>
        </w:tabs>
        <w:spacing w:before="240" w:line="276" w:lineRule="auto"/>
        <w:rPr>
          <w:color w:val="000000"/>
        </w:rPr>
      </w:pPr>
    </w:p>
    <w:p w14:paraId="5D9F0587" w14:textId="77777777" w:rsidR="00D26BB5" w:rsidRPr="00D8656B" w:rsidRDefault="00D26BB5" w:rsidP="00D26BB5">
      <w:pPr>
        <w:tabs>
          <w:tab w:val="left" w:pos="6521"/>
          <w:tab w:val="left" w:pos="9072"/>
        </w:tabs>
        <w:spacing w:before="240" w:line="276" w:lineRule="auto"/>
        <w:rPr>
          <w:color w:val="000000"/>
        </w:rPr>
      </w:pPr>
    </w:p>
    <w:p w14:paraId="38A3E34C" w14:textId="77777777" w:rsidR="00D26BB5" w:rsidRPr="00D8656B" w:rsidRDefault="00D26BB5" w:rsidP="00D26BB5">
      <w:pPr>
        <w:tabs>
          <w:tab w:val="left" w:pos="6521"/>
          <w:tab w:val="left" w:pos="9072"/>
        </w:tabs>
        <w:spacing w:before="240" w:line="276" w:lineRule="auto"/>
        <w:rPr>
          <w:highlight w:val="yellow"/>
        </w:rPr>
      </w:pPr>
    </w:p>
    <w:p w14:paraId="0253B547" w14:textId="77777777" w:rsidR="00D26BB5" w:rsidRPr="008A1114" w:rsidRDefault="00D26BB5" w:rsidP="00D26BB5">
      <w:pPr>
        <w:spacing w:line="276" w:lineRule="auto"/>
        <w:ind w:left="5664" w:firstLine="708"/>
        <w:jc w:val="right"/>
        <w:rPr>
          <w:highlight w:val="yellow"/>
        </w:rPr>
      </w:pPr>
      <w:r w:rsidRPr="008A1114">
        <w:rPr>
          <w:highlight w:val="yellow"/>
        </w:rPr>
        <w:t>titul, jméno, příjmení</w:t>
      </w:r>
    </w:p>
    <w:p w14:paraId="605E1006" w14:textId="77777777" w:rsidR="00D26BB5" w:rsidRPr="008A1114" w:rsidRDefault="00D26BB5" w:rsidP="00D26BB5">
      <w:pPr>
        <w:spacing w:line="276" w:lineRule="auto"/>
        <w:ind w:left="5664"/>
        <w:jc w:val="right"/>
      </w:pPr>
      <w:r w:rsidRPr="008A1114">
        <w:rPr>
          <w:highlight w:val="yellow"/>
        </w:rPr>
        <w:t>funkce / informace o zmocnění</w:t>
      </w:r>
    </w:p>
    <w:p w14:paraId="1399AEF8" w14:textId="77777777" w:rsidR="00D26BB5" w:rsidRDefault="00D26BB5" w:rsidP="00D26BB5">
      <w:pPr>
        <w:spacing w:line="276" w:lineRule="auto"/>
        <w:ind w:left="5664" w:firstLine="708"/>
        <w:jc w:val="right"/>
      </w:pPr>
      <w:r w:rsidRPr="008A1114">
        <w:rPr>
          <w:highlight w:val="yellow"/>
        </w:rPr>
        <w:t>[DOPLNÍ DODAVATEL]</w:t>
      </w:r>
    </w:p>
    <w:p w14:paraId="4655F511" w14:textId="77777777" w:rsidR="00D26BB5" w:rsidRPr="006F0AF7" w:rsidRDefault="00D26BB5" w:rsidP="00466B04">
      <w:pPr>
        <w:tabs>
          <w:tab w:val="left" w:pos="4962"/>
        </w:tabs>
        <w:spacing w:before="0"/>
        <w:jc w:val="both"/>
        <w:rPr>
          <w:rFonts w:cs="Arial"/>
        </w:rPr>
      </w:pPr>
    </w:p>
    <w:sectPr w:rsidR="00D26BB5" w:rsidRPr="006F0AF7" w:rsidSect="008F2BBE">
      <w:headerReference w:type="default" r:id="rId15"/>
      <w:footerReference w:type="default" r:id="rId16"/>
      <w:pgSz w:w="11907" w:h="16840"/>
      <w:pgMar w:top="1418" w:right="1134"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25FC4" w14:textId="77777777" w:rsidR="00D35F44" w:rsidRDefault="00D35F44" w:rsidP="006439F5">
      <w:pPr>
        <w:spacing w:before="0"/>
      </w:pPr>
      <w:r>
        <w:separator/>
      </w:r>
    </w:p>
  </w:endnote>
  <w:endnote w:type="continuationSeparator" w:id="0">
    <w:p w14:paraId="29334E7A" w14:textId="77777777" w:rsidR="00D35F44" w:rsidRDefault="00D35F44"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48BB3" w14:textId="77777777" w:rsidR="00216CAB" w:rsidRDefault="00216CAB"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3D5F4A">
      <w:rPr>
        <w:rStyle w:val="slostrnky"/>
        <w:i/>
        <w:noProof/>
        <w:sz w:val="16"/>
      </w:rPr>
      <w:t>18</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CD13B" w14:textId="77777777" w:rsidR="00D35F44" w:rsidRDefault="00D35F44" w:rsidP="006439F5">
      <w:pPr>
        <w:spacing w:before="0"/>
      </w:pPr>
      <w:r>
        <w:separator/>
      </w:r>
    </w:p>
  </w:footnote>
  <w:footnote w:type="continuationSeparator" w:id="0">
    <w:p w14:paraId="2FD99C7B" w14:textId="77777777" w:rsidR="00D35F44" w:rsidRDefault="00D35F44" w:rsidP="006439F5">
      <w:pPr>
        <w:spacing w:before="0"/>
      </w:pPr>
      <w:r>
        <w:continuationSeparator/>
      </w:r>
    </w:p>
  </w:footnote>
  <w:footnote w:id="1">
    <w:p w14:paraId="4F1BEA68" w14:textId="77777777" w:rsidR="00972DE1" w:rsidRPr="008A1114" w:rsidRDefault="00972DE1" w:rsidP="00972DE1">
      <w:pPr>
        <w:pStyle w:val="Textpoznpodarou"/>
        <w:spacing w:after="30" w:line="276" w:lineRule="auto"/>
        <w:rPr>
          <w:sz w:val="16"/>
          <w:szCs w:val="16"/>
        </w:rPr>
      </w:pPr>
      <w:r w:rsidRPr="008A1114">
        <w:rPr>
          <w:rStyle w:val="Znakapoznpodarou"/>
          <w:rFonts w:eastAsia="Segoe UI"/>
          <w:sz w:val="16"/>
          <w:szCs w:val="16"/>
        </w:rPr>
        <w:footnoteRef/>
      </w:r>
      <w:r w:rsidRPr="008A1114">
        <w:rPr>
          <w:sz w:val="16"/>
          <w:szCs w:val="16"/>
        </w:rPr>
        <w:t xml:space="preserve"> </w:t>
      </w:r>
      <w:bookmarkStart w:id="9" w:name="_Hlk73984441"/>
      <w:r w:rsidRPr="008A1114">
        <w:rPr>
          <w:sz w:val="16"/>
          <w:szCs w:val="16"/>
        </w:rPr>
        <w:t>Dodavatel vždy prohlašuje skutečnosti uvedené v prvních dvou odrážkách; následně vybere/zachová alternativní variant</w:t>
      </w:r>
      <w:r>
        <w:rPr>
          <w:sz w:val="16"/>
          <w:szCs w:val="16"/>
        </w:rPr>
        <w:t>u</w:t>
      </w:r>
      <w:r w:rsidRPr="008A1114">
        <w:rPr>
          <w:sz w:val="16"/>
          <w:szCs w:val="16"/>
        </w:rPr>
        <w:t xml:space="preserve"> odpovídající jeho konkrétním poměrům</w:t>
      </w:r>
      <w:bookmarkEnd w:id="9"/>
      <w:r w:rsidRPr="008A1114">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48BB2" w14:textId="77777777" w:rsidR="00216CAB" w:rsidRDefault="00216CAB" w:rsidP="008F2BBE">
    <w:pPr>
      <w:pStyle w:val="Zhlav"/>
      <w:spacing w:before="0"/>
      <w:jc w:val="center"/>
      <w:rPr>
        <w:b/>
      </w:rPr>
    </w:pPr>
    <w:r>
      <w:rPr>
        <w:rFonts w:cs="Arial"/>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35C0F6C"/>
    <w:multiLevelType w:val="hybridMultilevel"/>
    <w:tmpl w:val="AF829BB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A63226"/>
    <w:multiLevelType w:val="hybridMultilevel"/>
    <w:tmpl w:val="465A3FB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B1272E4"/>
    <w:multiLevelType w:val="multilevel"/>
    <w:tmpl w:val="BD8E9946"/>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 w15:restartNumberingAfterBreak="0">
    <w:nsid w:val="12405B96"/>
    <w:multiLevelType w:val="hybridMultilevel"/>
    <w:tmpl w:val="06F2C3B6"/>
    <w:lvl w:ilvl="0" w:tplc="04050003">
      <w:start w:val="1"/>
      <w:numFmt w:val="bullet"/>
      <w:lvlText w:val="o"/>
      <w:lvlJc w:val="left"/>
      <w:pPr>
        <w:ind w:left="2132" w:hanging="360"/>
      </w:pPr>
      <w:rPr>
        <w:rFonts w:ascii="Courier New" w:hAnsi="Courier New" w:cs="Courier New"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5" w15:restartNumberingAfterBreak="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F07F18"/>
    <w:multiLevelType w:val="hybridMultilevel"/>
    <w:tmpl w:val="605AD47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9B69D2"/>
    <w:multiLevelType w:val="multilevel"/>
    <w:tmpl w:val="583C78F2"/>
    <w:lvl w:ilvl="0">
      <w:start w:val="1"/>
      <w:numFmt w:val="decimal"/>
      <w:suff w:val="space"/>
      <w:lvlText w:val="%1."/>
      <w:lvlJc w:val="left"/>
      <w:pPr>
        <w:ind w:left="15" w:firstLine="2"/>
      </w:pPr>
      <w:rPr>
        <w:rFonts w:cs="Times New Roman" w:hint="default"/>
      </w:rPr>
    </w:lvl>
    <w:lvl w:ilvl="1">
      <w:start w:val="1"/>
      <w:numFmt w:val="decimal"/>
      <w:lvlText w:val="%1.%2."/>
      <w:lvlJc w:val="left"/>
      <w:pPr>
        <w:tabs>
          <w:tab w:val="num" w:pos="582"/>
        </w:tabs>
        <w:ind w:left="582" w:hanging="550"/>
      </w:pPr>
      <w:rPr>
        <w:rFonts w:cs="Times New Roman" w:hint="default"/>
      </w:rPr>
    </w:lvl>
    <w:lvl w:ilvl="2">
      <w:start w:val="1"/>
      <w:numFmt w:val="decimal"/>
      <w:lvlText w:val="%1.%2.%3."/>
      <w:lvlJc w:val="left"/>
      <w:pPr>
        <w:tabs>
          <w:tab w:val="num" w:pos="767"/>
        </w:tabs>
        <w:ind w:left="767" w:hanging="720"/>
      </w:pPr>
      <w:rPr>
        <w:rFonts w:cs="Times New Roman" w:hint="default"/>
      </w:rPr>
    </w:lvl>
    <w:lvl w:ilvl="3">
      <w:start w:val="1"/>
      <w:numFmt w:val="decimal"/>
      <w:lvlText w:val="%1.%2.%3.%4."/>
      <w:lvlJc w:val="left"/>
      <w:pPr>
        <w:tabs>
          <w:tab w:val="num" w:pos="782"/>
        </w:tabs>
        <w:ind w:left="782" w:hanging="720"/>
      </w:pPr>
      <w:rPr>
        <w:rFonts w:cs="Times New Roman" w:hint="default"/>
      </w:rPr>
    </w:lvl>
    <w:lvl w:ilvl="4">
      <w:start w:val="1"/>
      <w:numFmt w:val="decimal"/>
      <w:lvlText w:val="%1.%2.%3.%4.%5."/>
      <w:lvlJc w:val="left"/>
      <w:pPr>
        <w:tabs>
          <w:tab w:val="num" w:pos="1157"/>
        </w:tabs>
        <w:ind w:left="1157" w:hanging="1080"/>
      </w:pPr>
      <w:rPr>
        <w:rFonts w:cs="Times New Roman" w:hint="default"/>
      </w:rPr>
    </w:lvl>
    <w:lvl w:ilvl="5">
      <w:start w:val="1"/>
      <w:numFmt w:val="decimal"/>
      <w:lvlText w:val="%1.%2.%3.%4.%5.%6."/>
      <w:lvlJc w:val="left"/>
      <w:pPr>
        <w:tabs>
          <w:tab w:val="num" w:pos="1172"/>
        </w:tabs>
        <w:ind w:left="1172" w:hanging="1080"/>
      </w:pPr>
      <w:rPr>
        <w:rFonts w:cs="Times New Roman" w:hint="default"/>
      </w:rPr>
    </w:lvl>
    <w:lvl w:ilvl="6">
      <w:start w:val="1"/>
      <w:numFmt w:val="decimal"/>
      <w:lvlText w:val="%1.%2.%3.%4.%5.%6.%7."/>
      <w:lvlJc w:val="left"/>
      <w:pPr>
        <w:tabs>
          <w:tab w:val="num" w:pos="1547"/>
        </w:tabs>
        <w:ind w:left="1547" w:hanging="1440"/>
      </w:pPr>
      <w:rPr>
        <w:rFonts w:cs="Times New Roman" w:hint="default"/>
      </w:rPr>
    </w:lvl>
    <w:lvl w:ilvl="7">
      <w:start w:val="1"/>
      <w:numFmt w:val="decimal"/>
      <w:lvlText w:val="%1.%2.%3.%4.%5.%6.%7.%8."/>
      <w:lvlJc w:val="left"/>
      <w:pPr>
        <w:tabs>
          <w:tab w:val="num" w:pos="1562"/>
        </w:tabs>
        <w:ind w:left="1562" w:hanging="1440"/>
      </w:pPr>
      <w:rPr>
        <w:rFonts w:cs="Times New Roman" w:hint="default"/>
      </w:rPr>
    </w:lvl>
    <w:lvl w:ilvl="8">
      <w:start w:val="1"/>
      <w:numFmt w:val="decimal"/>
      <w:lvlText w:val="%1.%2.%3.%4.%5.%6.%7.%8.%9."/>
      <w:lvlJc w:val="left"/>
      <w:pPr>
        <w:tabs>
          <w:tab w:val="num" w:pos="1937"/>
        </w:tabs>
        <w:ind w:left="1937" w:hanging="1800"/>
      </w:pPr>
      <w:rPr>
        <w:rFonts w:cs="Times New Roman" w:hint="default"/>
      </w:rPr>
    </w:lvl>
  </w:abstractNum>
  <w:abstractNum w:abstractNumId="9" w15:restartNumberingAfterBreak="0">
    <w:nsid w:val="267219B9"/>
    <w:multiLevelType w:val="hybridMultilevel"/>
    <w:tmpl w:val="163A25F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2D2987"/>
    <w:multiLevelType w:val="multilevel"/>
    <w:tmpl w:val="A552EB04"/>
    <w:lvl w:ilvl="0">
      <w:start w:val="14"/>
      <w:numFmt w:val="decimal"/>
      <w:lvlText w:val="%1"/>
      <w:lvlJc w:val="left"/>
      <w:pPr>
        <w:ind w:left="480" w:hanging="480"/>
      </w:pPr>
      <w:rPr>
        <w:rFonts w:hint="default"/>
        <w:color w:val="auto"/>
      </w:rPr>
    </w:lvl>
    <w:lvl w:ilvl="1">
      <w:start w:val="14"/>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1" w15:restartNumberingAfterBreak="0">
    <w:nsid w:val="2DB36AA0"/>
    <w:multiLevelType w:val="multilevel"/>
    <w:tmpl w:val="77AA5038"/>
    <w:lvl w:ilvl="0">
      <w:start w:val="1"/>
      <w:numFmt w:val="ordinal"/>
      <w:suff w:val="space"/>
      <w:lvlText w:val="Čl. %1"/>
      <w:lvlJc w:val="left"/>
      <w:pPr>
        <w:ind w:left="18" w:hanging="454"/>
      </w:pPr>
      <w:rPr>
        <w:rFonts w:hint="default"/>
      </w:rPr>
    </w:lvl>
    <w:lvl w:ilvl="1">
      <w:start w:val="1"/>
      <w:numFmt w:val="lowerRoman"/>
      <w:lvlText w:val="%2."/>
      <w:lvlJc w:val="right"/>
      <w:pPr>
        <w:tabs>
          <w:tab w:val="num" w:pos="1080"/>
        </w:tabs>
        <w:ind w:left="567" w:hanging="567"/>
      </w:pPr>
      <w:rPr>
        <w:rFonts w:hint="default"/>
      </w:rPr>
    </w:lvl>
    <w:lvl w:ilvl="2">
      <w:start w:val="1"/>
      <w:numFmt w:val="ordinal"/>
      <w:lvlText w:val="%1%2%3"/>
      <w:lvlJc w:val="left"/>
      <w:pPr>
        <w:tabs>
          <w:tab w:val="num" w:pos="1789"/>
        </w:tabs>
        <w:ind w:left="1559"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hint="default"/>
      </w:rPr>
    </w:lvl>
    <w:lvl w:ilvl="1" w:tplc="04050003">
      <w:start w:val="1"/>
      <w:numFmt w:val="bullet"/>
      <w:lvlText w:val="o"/>
      <w:lvlJc w:val="left"/>
      <w:pPr>
        <w:ind w:left="2490" w:hanging="360"/>
      </w:pPr>
      <w:rPr>
        <w:rFonts w:ascii="Courier New" w:hAnsi="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3" w15:restartNumberingAfterBreak="0">
    <w:nsid w:val="2FB334E8"/>
    <w:multiLevelType w:val="multilevel"/>
    <w:tmpl w:val="D62861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6C05A8"/>
    <w:multiLevelType w:val="multilevel"/>
    <w:tmpl w:val="7826BBB8"/>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BA5D74"/>
    <w:multiLevelType w:val="multilevel"/>
    <w:tmpl w:val="CBF644C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CF15EB"/>
    <w:multiLevelType w:val="multilevel"/>
    <w:tmpl w:val="14B0EDBE"/>
    <w:lvl w:ilvl="0">
      <w:start w:val="14"/>
      <w:numFmt w:val="decimal"/>
      <w:lvlText w:val="%1"/>
      <w:lvlJc w:val="left"/>
      <w:pPr>
        <w:ind w:left="480" w:hanging="480"/>
      </w:pPr>
      <w:rPr>
        <w:rFonts w:hint="default"/>
        <w:color w:val="auto"/>
      </w:rPr>
    </w:lvl>
    <w:lvl w:ilvl="1">
      <w:start w:val="13"/>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8" w15:restartNumberingAfterBreak="0">
    <w:nsid w:val="410224D0"/>
    <w:multiLevelType w:val="multilevel"/>
    <w:tmpl w:val="DD1AE734"/>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46B85203"/>
    <w:multiLevelType w:val="hybridMultilevel"/>
    <w:tmpl w:val="0A6E90A8"/>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6D64627"/>
    <w:multiLevelType w:val="multilevel"/>
    <w:tmpl w:val="89B8E738"/>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1" w15:restartNumberingAfterBreak="0">
    <w:nsid w:val="4875624F"/>
    <w:multiLevelType w:val="hybridMultilevel"/>
    <w:tmpl w:val="8C8C5BA4"/>
    <w:lvl w:ilvl="0" w:tplc="04050005">
      <w:start w:val="1"/>
      <w:numFmt w:val="bullet"/>
      <w:lvlText w:val=""/>
      <w:lvlJc w:val="left"/>
      <w:pPr>
        <w:ind w:left="1430" w:hanging="360"/>
      </w:pPr>
      <w:rPr>
        <w:rFonts w:ascii="Wingdings" w:hAnsi="Wingdings" w:hint="default"/>
      </w:rPr>
    </w:lvl>
    <w:lvl w:ilvl="1" w:tplc="04050003" w:tentative="1">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22" w15:restartNumberingAfterBreak="0">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3" w15:restartNumberingAfterBreak="0">
    <w:nsid w:val="4B1E7F94"/>
    <w:multiLevelType w:val="multilevel"/>
    <w:tmpl w:val="2F6247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2A515A"/>
    <w:multiLevelType w:val="hybridMultilevel"/>
    <w:tmpl w:val="B628AC5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F21ECA"/>
    <w:multiLevelType w:val="multilevel"/>
    <w:tmpl w:val="D2A0FBE8"/>
    <w:lvl w:ilvl="0">
      <w:start w:val="14"/>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4F65228D"/>
    <w:multiLevelType w:val="multilevel"/>
    <w:tmpl w:val="64462984"/>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1C789E"/>
    <w:multiLevelType w:val="multilevel"/>
    <w:tmpl w:val="3676C7A0"/>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9" w15:restartNumberingAfterBreak="0">
    <w:nsid w:val="53825B7C"/>
    <w:multiLevelType w:val="hybridMultilevel"/>
    <w:tmpl w:val="4858C6C6"/>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CA68A94">
      <w:start w:val="9"/>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31" w15:restartNumberingAfterBreak="0">
    <w:nsid w:val="5B2A2485"/>
    <w:multiLevelType w:val="multilevel"/>
    <w:tmpl w:val="915AAA62"/>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7E5844"/>
    <w:multiLevelType w:val="multilevel"/>
    <w:tmpl w:val="DD661B18"/>
    <w:lvl w:ilvl="0">
      <w:start w:val="12"/>
      <w:numFmt w:val="decimal"/>
      <w:lvlText w:val="%1"/>
      <w:lvlJc w:val="left"/>
      <w:pPr>
        <w:ind w:left="375" w:hanging="375"/>
      </w:pPr>
      <w:rPr>
        <w:rFonts w:hint="default"/>
        <w:u w:val="none"/>
      </w:rPr>
    </w:lvl>
    <w:lvl w:ilvl="1">
      <w:start w:val="2"/>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3"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15:restartNumberingAfterBreak="0">
    <w:nsid w:val="643A5CBB"/>
    <w:multiLevelType w:val="multilevel"/>
    <w:tmpl w:val="AE9C37A8"/>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6E1491"/>
    <w:multiLevelType w:val="multilevel"/>
    <w:tmpl w:val="72F6A7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504202F"/>
    <w:multiLevelType w:val="multilevel"/>
    <w:tmpl w:val="558E967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b w:val="0"/>
      </w:rPr>
    </w:lvl>
    <w:lvl w:ilvl="2">
      <w:start w:val="1"/>
      <w:numFmt w:val="ordinal"/>
      <w:pStyle w:val="05-ODST-3"/>
      <w:lvlText w:val="%1%2%3"/>
      <w:lvlJc w:val="left"/>
      <w:pPr>
        <w:tabs>
          <w:tab w:val="num" w:pos="1506"/>
        </w:tabs>
        <w:ind w:left="1276"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0" w15:restartNumberingAfterBreak="0">
    <w:nsid w:val="664777C0"/>
    <w:multiLevelType w:val="hybridMultilevel"/>
    <w:tmpl w:val="B82C1A2C"/>
    <w:lvl w:ilvl="0" w:tplc="04050003">
      <w:start w:val="1"/>
      <w:numFmt w:val="bullet"/>
      <w:lvlText w:val="o"/>
      <w:lvlJc w:val="left"/>
      <w:pPr>
        <w:ind w:left="2132" w:hanging="360"/>
      </w:pPr>
      <w:rPr>
        <w:rFonts w:ascii="Courier New" w:hAnsi="Courier New" w:cs="Courier New"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41" w15:restartNumberingAfterBreak="0">
    <w:nsid w:val="66B90455"/>
    <w:multiLevelType w:val="multilevel"/>
    <w:tmpl w:val="CE2030B6"/>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43" w15:restartNumberingAfterBreak="0">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8E71B5C"/>
    <w:multiLevelType w:val="hybridMultilevel"/>
    <w:tmpl w:val="89DAE75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1E4114"/>
    <w:multiLevelType w:val="multilevel"/>
    <w:tmpl w:val="B63EF8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95733847">
    <w:abstractNumId w:val="6"/>
  </w:num>
  <w:num w:numId="2" w16cid:durableId="521940404">
    <w:abstractNumId w:val="37"/>
  </w:num>
  <w:num w:numId="3" w16cid:durableId="54747251">
    <w:abstractNumId w:val="44"/>
  </w:num>
  <w:num w:numId="4" w16cid:durableId="927810935">
    <w:abstractNumId w:val="29"/>
  </w:num>
  <w:num w:numId="5" w16cid:durableId="241528817">
    <w:abstractNumId w:val="5"/>
  </w:num>
  <w:num w:numId="6" w16cid:durableId="558055881">
    <w:abstractNumId w:val="33"/>
  </w:num>
  <w:num w:numId="7" w16cid:durableId="1737970064">
    <w:abstractNumId w:val="2"/>
  </w:num>
  <w:num w:numId="8" w16cid:durableId="201985961">
    <w:abstractNumId w:val="28"/>
  </w:num>
  <w:num w:numId="9" w16cid:durableId="19039025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7020241">
    <w:abstractNumId w:val="39"/>
  </w:num>
  <w:num w:numId="11" w16cid:durableId="730347688">
    <w:abstractNumId w:val="22"/>
  </w:num>
  <w:num w:numId="12" w16cid:durableId="109669259">
    <w:abstractNumId w:val="43"/>
  </w:num>
  <w:num w:numId="13" w16cid:durableId="1881015507">
    <w:abstractNumId w:val="42"/>
  </w:num>
  <w:num w:numId="14" w16cid:durableId="2030372742">
    <w:abstractNumId w:val="16"/>
  </w:num>
  <w:num w:numId="15" w16cid:durableId="2132898927">
    <w:abstractNumId w:val="4"/>
  </w:num>
  <w:num w:numId="16" w16cid:durableId="1139152875">
    <w:abstractNumId w:val="21"/>
  </w:num>
  <w:num w:numId="17" w16cid:durableId="1433234707">
    <w:abstractNumId w:val="45"/>
  </w:num>
  <w:num w:numId="18" w16cid:durableId="835997551">
    <w:abstractNumId w:val="13"/>
  </w:num>
  <w:num w:numId="19" w16cid:durableId="1222787197">
    <w:abstractNumId w:val="41"/>
  </w:num>
  <w:num w:numId="20" w16cid:durableId="2013725582">
    <w:abstractNumId w:val="36"/>
  </w:num>
  <w:num w:numId="21" w16cid:durableId="750353083">
    <w:abstractNumId w:val="15"/>
  </w:num>
  <w:num w:numId="22" w16cid:durableId="1814712882">
    <w:abstractNumId w:val="23"/>
  </w:num>
  <w:num w:numId="23" w16cid:durableId="2099708575">
    <w:abstractNumId w:val="14"/>
  </w:num>
  <w:num w:numId="24" w16cid:durableId="1701668173">
    <w:abstractNumId w:val="26"/>
  </w:num>
  <w:num w:numId="25" w16cid:durableId="70743059">
    <w:abstractNumId w:val="32"/>
  </w:num>
  <w:num w:numId="26" w16cid:durableId="1789659701">
    <w:abstractNumId w:val="31"/>
  </w:num>
  <w:num w:numId="27" w16cid:durableId="611130339">
    <w:abstractNumId w:val="25"/>
  </w:num>
  <w:num w:numId="28" w16cid:durableId="122115680">
    <w:abstractNumId w:val="10"/>
  </w:num>
  <w:num w:numId="29" w16cid:durableId="584652847">
    <w:abstractNumId w:val="17"/>
  </w:num>
  <w:num w:numId="30" w16cid:durableId="678704107">
    <w:abstractNumId w:val="40"/>
  </w:num>
  <w:num w:numId="31" w16cid:durableId="2093815555">
    <w:abstractNumId w:val="24"/>
  </w:num>
  <w:num w:numId="32" w16cid:durableId="1600258857">
    <w:abstractNumId w:val="11"/>
  </w:num>
  <w:num w:numId="33" w16cid:durableId="395864019">
    <w:abstractNumId w:val="39"/>
  </w:num>
  <w:num w:numId="34" w16cid:durableId="1306354152">
    <w:abstractNumId w:val="27"/>
  </w:num>
  <w:num w:numId="35" w16cid:durableId="1332949647">
    <w:abstractNumId w:val="16"/>
  </w:num>
  <w:num w:numId="36" w16cid:durableId="647437071">
    <w:abstractNumId w:val="39"/>
  </w:num>
  <w:num w:numId="37" w16cid:durableId="69278551">
    <w:abstractNumId w:val="8"/>
  </w:num>
  <w:num w:numId="38" w16cid:durableId="830826803">
    <w:abstractNumId w:val="12"/>
  </w:num>
  <w:num w:numId="39" w16cid:durableId="852257117">
    <w:abstractNumId w:val="34"/>
  </w:num>
  <w:num w:numId="40" w16cid:durableId="429744425">
    <w:abstractNumId w:val="39"/>
  </w:num>
  <w:num w:numId="41" w16cid:durableId="498690429">
    <w:abstractNumId w:val="39"/>
  </w:num>
  <w:num w:numId="42" w16cid:durableId="1464351371">
    <w:abstractNumId w:val="39"/>
  </w:num>
  <w:num w:numId="43" w16cid:durableId="761488879">
    <w:abstractNumId w:val="39"/>
  </w:num>
  <w:num w:numId="44" w16cid:durableId="28115467">
    <w:abstractNumId w:val="30"/>
  </w:num>
  <w:num w:numId="45" w16cid:durableId="1133328874">
    <w:abstractNumId w:val="39"/>
  </w:num>
  <w:num w:numId="46" w16cid:durableId="2003850057">
    <w:abstractNumId w:val="39"/>
  </w:num>
  <w:num w:numId="47" w16cid:durableId="471556932">
    <w:abstractNumId w:val="39"/>
  </w:num>
  <w:num w:numId="48" w16cid:durableId="1811049219">
    <w:abstractNumId w:val="39"/>
  </w:num>
  <w:num w:numId="49" w16cid:durableId="771630642">
    <w:abstractNumId w:val="39"/>
  </w:num>
  <w:num w:numId="50" w16cid:durableId="693307539">
    <w:abstractNumId w:val="39"/>
  </w:num>
  <w:num w:numId="51" w16cid:durableId="600604384">
    <w:abstractNumId w:val="39"/>
  </w:num>
  <w:num w:numId="52" w16cid:durableId="1922986115">
    <w:abstractNumId w:val="3"/>
  </w:num>
  <w:num w:numId="53" w16cid:durableId="97916004">
    <w:abstractNumId w:val="39"/>
  </w:num>
  <w:num w:numId="54" w16cid:durableId="1252277972">
    <w:abstractNumId w:val="18"/>
  </w:num>
  <w:num w:numId="55" w16cid:durableId="553322555">
    <w:abstractNumId w:val="39"/>
  </w:num>
  <w:num w:numId="56" w16cid:durableId="1617713596">
    <w:abstractNumId w:val="39"/>
  </w:num>
  <w:num w:numId="57" w16cid:durableId="1809741693">
    <w:abstractNumId w:val="1"/>
  </w:num>
  <w:num w:numId="58" w16cid:durableId="1244336062">
    <w:abstractNumId w:val="39"/>
  </w:num>
  <w:num w:numId="59" w16cid:durableId="570309319">
    <w:abstractNumId w:val="9"/>
  </w:num>
  <w:num w:numId="60" w16cid:durableId="498689941">
    <w:abstractNumId w:val="19"/>
  </w:num>
  <w:num w:numId="61" w16cid:durableId="1589735344">
    <w:abstractNumId w:val="7"/>
  </w:num>
  <w:num w:numId="62" w16cid:durableId="2080862368">
    <w:abstractNumId w:val="20"/>
  </w:num>
  <w:num w:numId="63" w16cid:durableId="259724765">
    <w:abstractNumId w:val="39"/>
  </w:num>
  <w:num w:numId="64" w16cid:durableId="2091929800">
    <w:abstractNumId w:val="39"/>
  </w:num>
  <w:num w:numId="65" w16cid:durableId="1668896818">
    <w:abstractNumId w:val="39"/>
  </w:num>
  <w:num w:numId="66" w16cid:durableId="508906109">
    <w:abstractNumId w:val="39"/>
  </w:num>
  <w:num w:numId="67" w16cid:durableId="888765100">
    <w:abstractNumId w:val="39"/>
  </w:num>
  <w:num w:numId="68" w16cid:durableId="1705789687">
    <w:abstractNumId w:val="39"/>
  </w:num>
  <w:num w:numId="69" w16cid:durableId="12379796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62364663">
    <w:abstractNumId w:val="39"/>
  </w:num>
  <w:num w:numId="71" w16cid:durableId="1268582296">
    <w:abstractNumId w:val="35"/>
  </w:num>
  <w:num w:numId="72" w16cid:durableId="1843666487">
    <w:abstractNumId w:val="3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3AD1"/>
    <w:rsid w:val="000059D0"/>
    <w:rsid w:val="000062C6"/>
    <w:rsid w:val="00010035"/>
    <w:rsid w:val="00011B01"/>
    <w:rsid w:val="000127FF"/>
    <w:rsid w:val="00013088"/>
    <w:rsid w:val="00015923"/>
    <w:rsid w:val="00016243"/>
    <w:rsid w:val="00022BBB"/>
    <w:rsid w:val="00023579"/>
    <w:rsid w:val="00024DB3"/>
    <w:rsid w:val="000255A5"/>
    <w:rsid w:val="000255C0"/>
    <w:rsid w:val="00033F4A"/>
    <w:rsid w:val="000362AA"/>
    <w:rsid w:val="00036807"/>
    <w:rsid w:val="0004534A"/>
    <w:rsid w:val="00046301"/>
    <w:rsid w:val="000535FC"/>
    <w:rsid w:val="00053A85"/>
    <w:rsid w:val="000603D0"/>
    <w:rsid w:val="00061216"/>
    <w:rsid w:val="00062868"/>
    <w:rsid w:val="00065A72"/>
    <w:rsid w:val="00067FB0"/>
    <w:rsid w:val="000741EF"/>
    <w:rsid w:val="000765D3"/>
    <w:rsid w:val="000768F2"/>
    <w:rsid w:val="000778CF"/>
    <w:rsid w:val="00077CE0"/>
    <w:rsid w:val="00083BE9"/>
    <w:rsid w:val="00084329"/>
    <w:rsid w:val="00092B70"/>
    <w:rsid w:val="000A0C07"/>
    <w:rsid w:val="000A12EA"/>
    <w:rsid w:val="000A4B24"/>
    <w:rsid w:val="000A6E27"/>
    <w:rsid w:val="000B3BE8"/>
    <w:rsid w:val="000B5832"/>
    <w:rsid w:val="000D0208"/>
    <w:rsid w:val="000D1CA6"/>
    <w:rsid w:val="000F0B53"/>
    <w:rsid w:val="000F1DC0"/>
    <w:rsid w:val="000F711C"/>
    <w:rsid w:val="00102000"/>
    <w:rsid w:val="00106967"/>
    <w:rsid w:val="00110C8F"/>
    <w:rsid w:val="00112914"/>
    <w:rsid w:val="00123332"/>
    <w:rsid w:val="0012556E"/>
    <w:rsid w:val="00125743"/>
    <w:rsid w:val="00132CE1"/>
    <w:rsid w:val="00133A62"/>
    <w:rsid w:val="00133D05"/>
    <w:rsid w:val="001373D1"/>
    <w:rsid w:val="00137AF0"/>
    <w:rsid w:val="00141263"/>
    <w:rsid w:val="0014223B"/>
    <w:rsid w:val="0014327A"/>
    <w:rsid w:val="00145297"/>
    <w:rsid w:val="00145C90"/>
    <w:rsid w:val="0015037E"/>
    <w:rsid w:val="001602BB"/>
    <w:rsid w:val="00160B9C"/>
    <w:rsid w:val="0016559F"/>
    <w:rsid w:val="00166164"/>
    <w:rsid w:val="00170FC6"/>
    <w:rsid w:val="00172643"/>
    <w:rsid w:val="00175484"/>
    <w:rsid w:val="00175CC9"/>
    <w:rsid w:val="00181941"/>
    <w:rsid w:val="00181F5F"/>
    <w:rsid w:val="00182D02"/>
    <w:rsid w:val="00182EE4"/>
    <w:rsid w:val="0018748C"/>
    <w:rsid w:val="0019591D"/>
    <w:rsid w:val="00195DF0"/>
    <w:rsid w:val="00196803"/>
    <w:rsid w:val="001A034B"/>
    <w:rsid w:val="001A1E17"/>
    <w:rsid w:val="001A4456"/>
    <w:rsid w:val="001B0A35"/>
    <w:rsid w:val="001B73B8"/>
    <w:rsid w:val="001C593A"/>
    <w:rsid w:val="001C699A"/>
    <w:rsid w:val="001D0E33"/>
    <w:rsid w:val="001D3773"/>
    <w:rsid w:val="001D64C6"/>
    <w:rsid w:val="001D78BF"/>
    <w:rsid w:val="001D796C"/>
    <w:rsid w:val="001E09A7"/>
    <w:rsid w:val="001E1CC2"/>
    <w:rsid w:val="001E42BA"/>
    <w:rsid w:val="001F0063"/>
    <w:rsid w:val="001F3E3F"/>
    <w:rsid w:val="001F4893"/>
    <w:rsid w:val="001F5255"/>
    <w:rsid w:val="001F6223"/>
    <w:rsid w:val="001F6E2A"/>
    <w:rsid w:val="001F7EB0"/>
    <w:rsid w:val="002005A8"/>
    <w:rsid w:val="002059F4"/>
    <w:rsid w:val="00212896"/>
    <w:rsid w:val="00216CAB"/>
    <w:rsid w:val="00220AA3"/>
    <w:rsid w:val="0022172C"/>
    <w:rsid w:val="00221B32"/>
    <w:rsid w:val="002224D2"/>
    <w:rsid w:val="002264E5"/>
    <w:rsid w:val="00230CCE"/>
    <w:rsid w:val="0023470D"/>
    <w:rsid w:val="002364E0"/>
    <w:rsid w:val="00237CCF"/>
    <w:rsid w:val="002419B9"/>
    <w:rsid w:val="00243B43"/>
    <w:rsid w:val="00250CD8"/>
    <w:rsid w:val="00253739"/>
    <w:rsid w:val="00255469"/>
    <w:rsid w:val="00257224"/>
    <w:rsid w:val="002619A4"/>
    <w:rsid w:val="0027152C"/>
    <w:rsid w:val="002732DE"/>
    <w:rsid w:val="00274023"/>
    <w:rsid w:val="00277DBD"/>
    <w:rsid w:val="002831E0"/>
    <w:rsid w:val="002851F2"/>
    <w:rsid w:val="00286517"/>
    <w:rsid w:val="002A2A0B"/>
    <w:rsid w:val="002A45B3"/>
    <w:rsid w:val="002A58F9"/>
    <w:rsid w:val="002B0B0B"/>
    <w:rsid w:val="002B6A09"/>
    <w:rsid w:val="002B7B2D"/>
    <w:rsid w:val="002C4A88"/>
    <w:rsid w:val="002C5C41"/>
    <w:rsid w:val="002D5413"/>
    <w:rsid w:val="002D66FF"/>
    <w:rsid w:val="002E0E0A"/>
    <w:rsid w:val="002E12E4"/>
    <w:rsid w:val="002E24EC"/>
    <w:rsid w:val="002E4DA4"/>
    <w:rsid w:val="002E5E76"/>
    <w:rsid w:val="002F164E"/>
    <w:rsid w:val="002F1E04"/>
    <w:rsid w:val="002F2E1D"/>
    <w:rsid w:val="002F4F74"/>
    <w:rsid w:val="002F7108"/>
    <w:rsid w:val="003014F7"/>
    <w:rsid w:val="00303631"/>
    <w:rsid w:val="003108E1"/>
    <w:rsid w:val="00310B48"/>
    <w:rsid w:val="00314AF2"/>
    <w:rsid w:val="00314EA3"/>
    <w:rsid w:val="003174B1"/>
    <w:rsid w:val="003226A1"/>
    <w:rsid w:val="0032413E"/>
    <w:rsid w:val="0034110C"/>
    <w:rsid w:val="00344620"/>
    <w:rsid w:val="00347F7D"/>
    <w:rsid w:val="003551FC"/>
    <w:rsid w:val="0036358D"/>
    <w:rsid w:val="00363E22"/>
    <w:rsid w:val="003662B8"/>
    <w:rsid w:val="00366726"/>
    <w:rsid w:val="00370867"/>
    <w:rsid w:val="003712DF"/>
    <w:rsid w:val="00376505"/>
    <w:rsid w:val="00376EEB"/>
    <w:rsid w:val="00380545"/>
    <w:rsid w:val="00381938"/>
    <w:rsid w:val="00384851"/>
    <w:rsid w:val="00385B60"/>
    <w:rsid w:val="003873D6"/>
    <w:rsid w:val="00391827"/>
    <w:rsid w:val="00391F3C"/>
    <w:rsid w:val="00394DCB"/>
    <w:rsid w:val="00396BB7"/>
    <w:rsid w:val="003A1DA8"/>
    <w:rsid w:val="003A5958"/>
    <w:rsid w:val="003A654D"/>
    <w:rsid w:val="003B32F9"/>
    <w:rsid w:val="003B7362"/>
    <w:rsid w:val="003B75C8"/>
    <w:rsid w:val="003C32F8"/>
    <w:rsid w:val="003C3D54"/>
    <w:rsid w:val="003C5F4E"/>
    <w:rsid w:val="003D0965"/>
    <w:rsid w:val="003D1DB5"/>
    <w:rsid w:val="003D2CB2"/>
    <w:rsid w:val="003D5F4A"/>
    <w:rsid w:val="003E05B1"/>
    <w:rsid w:val="003E1D4F"/>
    <w:rsid w:val="003E23A4"/>
    <w:rsid w:val="003E2E41"/>
    <w:rsid w:val="003F07F6"/>
    <w:rsid w:val="003F70D3"/>
    <w:rsid w:val="003F729E"/>
    <w:rsid w:val="00400757"/>
    <w:rsid w:val="00401F7F"/>
    <w:rsid w:val="00403B8E"/>
    <w:rsid w:val="00410151"/>
    <w:rsid w:val="004102B2"/>
    <w:rsid w:val="0041199C"/>
    <w:rsid w:val="0041266D"/>
    <w:rsid w:val="00414B96"/>
    <w:rsid w:val="00423799"/>
    <w:rsid w:val="004245D5"/>
    <w:rsid w:val="004275C7"/>
    <w:rsid w:val="004316F3"/>
    <w:rsid w:val="00437264"/>
    <w:rsid w:val="0043727D"/>
    <w:rsid w:val="004403C3"/>
    <w:rsid w:val="004428F0"/>
    <w:rsid w:val="004431A3"/>
    <w:rsid w:val="004460BB"/>
    <w:rsid w:val="00447138"/>
    <w:rsid w:val="00452522"/>
    <w:rsid w:val="004540AB"/>
    <w:rsid w:val="0045511F"/>
    <w:rsid w:val="00457EB4"/>
    <w:rsid w:val="00461212"/>
    <w:rsid w:val="00465613"/>
    <w:rsid w:val="004669AD"/>
    <w:rsid w:val="00466B04"/>
    <w:rsid w:val="00471AA7"/>
    <w:rsid w:val="004722B4"/>
    <w:rsid w:val="0047244B"/>
    <w:rsid w:val="00473A39"/>
    <w:rsid w:val="00477DCB"/>
    <w:rsid w:val="004801F1"/>
    <w:rsid w:val="0048166E"/>
    <w:rsid w:val="00482F50"/>
    <w:rsid w:val="00484C8C"/>
    <w:rsid w:val="00487D7D"/>
    <w:rsid w:val="00494B80"/>
    <w:rsid w:val="00496BD9"/>
    <w:rsid w:val="00497D5A"/>
    <w:rsid w:val="004A181F"/>
    <w:rsid w:val="004A74B6"/>
    <w:rsid w:val="004B331D"/>
    <w:rsid w:val="004B3777"/>
    <w:rsid w:val="004B5192"/>
    <w:rsid w:val="004C0A3A"/>
    <w:rsid w:val="004C4B58"/>
    <w:rsid w:val="004C5078"/>
    <w:rsid w:val="004C622D"/>
    <w:rsid w:val="004C78BD"/>
    <w:rsid w:val="004D2355"/>
    <w:rsid w:val="004D4082"/>
    <w:rsid w:val="004D45B8"/>
    <w:rsid w:val="004D792C"/>
    <w:rsid w:val="004E1615"/>
    <w:rsid w:val="004E2531"/>
    <w:rsid w:val="004E4739"/>
    <w:rsid w:val="004F00FA"/>
    <w:rsid w:val="004F463B"/>
    <w:rsid w:val="004F64B3"/>
    <w:rsid w:val="004F70EB"/>
    <w:rsid w:val="0050045D"/>
    <w:rsid w:val="00500ADE"/>
    <w:rsid w:val="00502011"/>
    <w:rsid w:val="00502B71"/>
    <w:rsid w:val="00520C6E"/>
    <w:rsid w:val="00522855"/>
    <w:rsid w:val="00523C90"/>
    <w:rsid w:val="005252DA"/>
    <w:rsid w:val="00530B07"/>
    <w:rsid w:val="005459C9"/>
    <w:rsid w:val="0054727F"/>
    <w:rsid w:val="0055004C"/>
    <w:rsid w:val="00556665"/>
    <w:rsid w:val="005665B3"/>
    <w:rsid w:val="00573F48"/>
    <w:rsid w:val="0057420E"/>
    <w:rsid w:val="005754C4"/>
    <w:rsid w:val="00575B37"/>
    <w:rsid w:val="00576F39"/>
    <w:rsid w:val="005771C4"/>
    <w:rsid w:val="0057773E"/>
    <w:rsid w:val="005842D7"/>
    <w:rsid w:val="0058642D"/>
    <w:rsid w:val="00592CBE"/>
    <w:rsid w:val="00593ACD"/>
    <w:rsid w:val="00593F20"/>
    <w:rsid w:val="00594706"/>
    <w:rsid w:val="00597875"/>
    <w:rsid w:val="005A1C38"/>
    <w:rsid w:val="005A24A7"/>
    <w:rsid w:val="005A371D"/>
    <w:rsid w:val="005A3DCF"/>
    <w:rsid w:val="005A4ABF"/>
    <w:rsid w:val="005A5BF1"/>
    <w:rsid w:val="005B13FF"/>
    <w:rsid w:val="005B2DA3"/>
    <w:rsid w:val="005C1AD9"/>
    <w:rsid w:val="005C3480"/>
    <w:rsid w:val="005C496F"/>
    <w:rsid w:val="005C57EE"/>
    <w:rsid w:val="005C63CA"/>
    <w:rsid w:val="005D10F2"/>
    <w:rsid w:val="005D132A"/>
    <w:rsid w:val="005D3037"/>
    <w:rsid w:val="005D4CC1"/>
    <w:rsid w:val="005D5DB8"/>
    <w:rsid w:val="005D62FD"/>
    <w:rsid w:val="005D6B7B"/>
    <w:rsid w:val="005D71FD"/>
    <w:rsid w:val="005E2F48"/>
    <w:rsid w:val="005E3179"/>
    <w:rsid w:val="005F2B5B"/>
    <w:rsid w:val="005F536C"/>
    <w:rsid w:val="005F775B"/>
    <w:rsid w:val="006006C6"/>
    <w:rsid w:val="00603A84"/>
    <w:rsid w:val="0060496B"/>
    <w:rsid w:val="0060578A"/>
    <w:rsid w:val="00605AC5"/>
    <w:rsid w:val="0060631D"/>
    <w:rsid w:val="00612284"/>
    <w:rsid w:val="00616502"/>
    <w:rsid w:val="006178C4"/>
    <w:rsid w:val="00620F6B"/>
    <w:rsid w:val="006212B9"/>
    <w:rsid w:val="00621F17"/>
    <w:rsid w:val="00624118"/>
    <w:rsid w:val="00627B6C"/>
    <w:rsid w:val="00627B9B"/>
    <w:rsid w:val="006316BE"/>
    <w:rsid w:val="00631F5A"/>
    <w:rsid w:val="006400C8"/>
    <w:rsid w:val="00641C63"/>
    <w:rsid w:val="006428F4"/>
    <w:rsid w:val="00642B4D"/>
    <w:rsid w:val="006435AD"/>
    <w:rsid w:val="006439F5"/>
    <w:rsid w:val="0064751A"/>
    <w:rsid w:val="00650C63"/>
    <w:rsid w:val="00651F30"/>
    <w:rsid w:val="00654AED"/>
    <w:rsid w:val="00656889"/>
    <w:rsid w:val="006613D5"/>
    <w:rsid w:val="006649A1"/>
    <w:rsid w:val="00665C06"/>
    <w:rsid w:val="00667069"/>
    <w:rsid w:val="006710C7"/>
    <w:rsid w:val="00674074"/>
    <w:rsid w:val="00674A13"/>
    <w:rsid w:val="00682A17"/>
    <w:rsid w:val="00684079"/>
    <w:rsid w:val="006840AE"/>
    <w:rsid w:val="0068784D"/>
    <w:rsid w:val="006906E8"/>
    <w:rsid w:val="00693147"/>
    <w:rsid w:val="006933BD"/>
    <w:rsid w:val="006934CF"/>
    <w:rsid w:val="00694873"/>
    <w:rsid w:val="0069508D"/>
    <w:rsid w:val="006A4D7C"/>
    <w:rsid w:val="006A6C55"/>
    <w:rsid w:val="006B09D1"/>
    <w:rsid w:val="006B1448"/>
    <w:rsid w:val="006B3F01"/>
    <w:rsid w:val="006C0252"/>
    <w:rsid w:val="006C16C3"/>
    <w:rsid w:val="006C20C3"/>
    <w:rsid w:val="006C2B35"/>
    <w:rsid w:val="006C50A5"/>
    <w:rsid w:val="006C6D49"/>
    <w:rsid w:val="006D2AF2"/>
    <w:rsid w:val="006D38BB"/>
    <w:rsid w:val="006E1905"/>
    <w:rsid w:val="006E36F8"/>
    <w:rsid w:val="006E4425"/>
    <w:rsid w:val="006F0AF7"/>
    <w:rsid w:val="006F6C1A"/>
    <w:rsid w:val="00704E7D"/>
    <w:rsid w:val="00707749"/>
    <w:rsid w:val="007101C1"/>
    <w:rsid w:val="00714956"/>
    <w:rsid w:val="00716C46"/>
    <w:rsid w:val="00721A45"/>
    <w:rsid w:val="007254A5"/>
    <w:rsid w:val="0072621E"/>
    <w:rsid w:val="00730469"/>
    <w:rsid w:val="00730A64"/>
    <w:rsid w:val="00737683"/>
    <w:rsid w:val="00743A23"/>
    <w:rsid w:val="007503E7"/>
    <w:rsid w:val="007537CD"/>
    <w:rsid w:val="007562E9"/>
    <w:rsid w:val="007563BD"/>
    <w:rsid w:val="00764DD7"/>
    <w:rsid w:val="00776F8F"/>
    <w:rsid w:val="00782BC9"/>
    <w:rsid w:val="00783AA7"/>
    <w:rsid w:val="0078576F"/>
    <w:rsid w:val="00792476"/>
    <w:rsid w:val="00796338"/>
    <w:rsid w:val="007A70C4"/>
    <w:rsid w:val="007B0F1D"/>
    <w:rsid w:val="007B1078"/>
    <w:rsid w:val="007B19BE"/>
    <w:rsid w:val="007B2912"/>
    <w:rsid w:val="007B767B"/>
    <w:rsid w:val="007B7E49"/>
    <w:rsid w:val="007C08AA"/>
    <w:rsid w:val="007C0DDB"/>
    <w:rsid w:val="007C350A"/>
    <w:rsid w:val="007C7973"/>
    <w:rsid w:val="007E131B"/>
    <w:rsid w:val="007E15F5"/>
    <w:rsid w:val="007E3A92"/>
    <w:rsid w:val="007F2206"/>
    <w:rsid w:val="007F3FA7"/>
    <w:rsid w:val="007F4320"/>
    <w:rsid w:val="00800A10"/>
    <w:rsid w:val="00802811"/>
    <w:rsid w:val="00803F74"/>
    <w:rsid w:val="008157DC"/>
    <w:rsid w:val="00823C18"/>
    <w:rsid w:val="00825AF7"/>
    <w:rsid w:val="0083298B"/>
    <w:rsid w:val="00832B1A"/>
    <w:rsid w:val="00837BA0"/>
    <w:rsid w:val="00841FAC"/>
    <w:rsid w:val="008423AD"/>
    <w:rsid w:val="00842F9E"/>
    <w:rsid w:val="00843235"/>
    <w:rsid w:val="00844C6E"/>
    <w:rsid w:val="0085278D"/>
    <w:rsid w:val="00853BC9"/>
    <w:rsid w:val="00862BBA"/>
    <w:rsid w:val="008649B3"/>
    <w:rsid w:val="008655D1"/>
    <w:rsid w:val="008666FB"/>
    <w:rsid w:val="008711B9"/>
    <w:rsid w:val="008720D1"/>
    <w:rsid w:val="008827B2"/>
    <w:rsid w:val="00883388"/>
    <w:rsid w:val="0088383B"/>
    <w:rsid w:val="00885502"/>
    <w:rsid w:val="00887438"/>
    <w:rsid w:val="0089277B"/>
    <w:rsid w:val="00893563"/>
    <w:rsid w:val="008950CA"/>
    <w:rsid w:val="00897484"/>
    <w:rsid w:val="00897B51"/>
    <w:rsid w:val="008A12C4"/>
    <w:rsid w:val="008A14C3"/>
    <w:rsid w:val="008A7A60"/>
    <w:rsid w:val="008B3736"/>
    <w:rsid w:val="008C3B49"/>
    <w:rsid w:val="008C56D3"/>
    <w:rsid w:val="008C63BC"/>
    <w:rsid w:val="008C6AE6"/>
    <w:rsid w:val="008C7365"/>
    <w:rsid w:val="008D5592"/>
    <w:rsid w:val="008D55D8"/>
    <w:rsid w:val="008E1F5D"/>
    <w:rsid w:val="008E5E17"/>
    <w:rsid w:val="008E6220"/>
    <w:rsid w:val="008F2BBE"/>
    <w:rsid w:val="008F502F"/>
    <w:rsid w:val="008F5611"/>
    <w:rsid w:val="00901E67"/>
    <w:rsid w:val="00906F6F"/>
    <w:rsid w:val="00910E46"/>
    <w:rsid w:val="0091446D"/>
    <w:rsid w:val="009209F1"/>
    <w:rsid w:val="00923959"/>
    <w:rsid w:val="00924766"/>
    <w:rsid w:val="00926927"/>
    <w:rsid w:val="0092718C"/>
    <w:rsid w:val="00927985"/>
    <w:rsid w:val="009279A8"/>
    <w:rsid w:val="00931EFD"/>
    <w:rsid w:val="009328FD"/>
    <w:rsid w:val="009338F0"/>
    <w:rsid w:val="009351C8"/>
    <w:rsid w:val="00942830"/>
    <w:rsid w:val="009431D0"/>
    <w:rsid w:val="00945F58"/>
    <w:rsid w:val="00947067"/>
    <w:rsid w:val="00947EDA"/>
    <w:rsid w:val="009505C1"/>
    <w:rsid w:val="0095067E"/>
    <w:rsid w:val="009514B3"/>
    <w:rsid w:val="00951994"/>
    <w:rsid w:val="00952EC1"/>
    <w:rsid w:val="009545B6"/>
    <w:rsid w:val="009552FF"/>
    <w:rsid w:val="009665FC"/>
    <w:rsid w:val="00972DE1"/>
    <w:rsid w:val="00980E36"/>
    <w:rsid w:val="009820A0"/>
    <w:rsid w:val="009831A6"/>
    <w:rsid w:val="009848E7"/>
    <w:rsid w:val="009859A0"/>
    <w:rsid w:val="00996757"/>
    <w:rsid w:val="00996FB4"/>
    <w:rsid w:val="009A0B01"/>
    <w:rsid w:val="009A3172"/>
    <w:rsid w:val="009A3882"/>
    <w:rsid w:val="009A6DC4"/>
    <w:rsid w:val="009A7537"/>
    <w:rsid w:val="009B0694"/>
    <w:rsid w:val="009B6C0F"/>
    <w:rsid w:val="009C0FE5"/>
    <w:rsid w:val="009C1BC0"/>
    <w:rsid w:val="009C53B9"/>
    <w:rsid w:val="009C557F"/>
    <w:rsid w:val="009C5B46"/>
    <w:rsid w:val="009D3D5E"/>
    <w:rsid w:val="009D6B49"/>
    <w:rsid w:val="009E2DD3"/>
    <w:rsid w:val="009E525C"/>
    <w:rsid w:val="009E70E8"/>
    <w:rsid w:val="009F2234"/>
    <w:rsid w:val="009F2B5F"/>
    <w:rsid w:val="009F37DD"/>
    <w:rsid w:val="00A00213"/>
    <w:rsid w:val="00A03481"/>
    <w:rsid w:val="00A06A02"/>
    <w:rsid w:val="00A11A37"/>
    <w:rsid w:val="00A13406"/>
    <w:rsid w:val="00A255BB"/>
    <w:rsid w:val="00A25E4B"/>
    <w:rsid w:val="00A30CD0"/>
    <w:rsid w:val="00A32251"/>
    <w:rsid w:val="00A3344A"/>
    <w:rsid w:val="00A349D4"/>
    <w:rsid w:val="00A41DE6"/>
    <w:rsid w:val="00A435BA"/>
    <w:rsid w:val="00A441E1"/>
    <w:rsid w:val="00A52298"/>
    <w:rsid w:val="00A6121A"/>
    <w:rsid w:val="00A65104"/>
    <w:rsid w:val="00A726EB"/>
    <w:rsid w:val="00A73FAC"/>
    <w:rsid w:val="00A750C3"/>
    <w:rsid w:val="00A8289D"/>
    <w:rsid w:val="00A922B3"/>
    <w:rsid w:val="00A925AA"/>
    <w:rsid w:val="00A93172"/>
    <w:rsid w:val="00A94544"/>
    <w:rsid w:val="00A95AA1"/>
    <w:rsid w:val="00A95F13"/>
    <w:rsid w:val="00AA1A1B"/>
    <w:rsid w:val="00AA272C"/>
    <w:rsid w:val="00AB22D8"/>
    <w:rsid w:val="00AB3B25"/>
    <w:rsid w:val="00AC0506"/>
    <w:rsid w:val="00AC3DCD"/>
    <w:rsid w:val="00AD2D16"/>
    <w:rsid w:val="00AD7E27"/>
    <w:rsid w:val="00AE20D8"/>
    <w:rsid w:val="00AE270E"/>
    <w:rsid w:val="00AE38C9"/>
    <w:rsid w:val="00AE680E"/>
    <w:rsid w:val="00AF00FC"/>
    <w:rsid w:val="00AF1DEF"/>
    <w:rsid w:val="00AF3E40"/>
    <w:rsid w:val="00AF7F66"/>
    <w:rsid w:val="00B02732"/>
    <w:rsid w:val="00B13E3B"/>
    <w:rsid w:val="00B14B08"/>
    <w:rsid w:val="00B16837"/>
    <w:rsid w:val="00B17B09"/>
    <w:rsid w:val="00B20146"/>
    <w:rsid w:val="00B234B7"/>
    <w:rsid w:val="00B243C1"/>
    <w:rsid w:val="00B30900"/>
    <w:rsid w:val="00B321A4"/>
    <w:rsid w:val="00B407BB"/>
    <w:rsid w:val="00B414B0"/>
    <w:rsid w:val="00B46C4F"/>
    <w:rsid w:val="00B52296"/>
    <w:rsid w:val="00B5612D"/>
    <w:rsid w:val="00B563C4"/>
    <w:rsid w:val="00B56637"/>
    <w:rsid w:val="00B73641"/>
    <w:rsid w:val="00B76CB8"/>
    <w:rsid w:val="00B775E3"/>
    <w:rsid w:val="00B813EA"/>
    <w:rsid w:val="00BA45E6"/>
    <w:rsid w:val="00BA483D"/>
    <w:rsid w:val="00BB4503"/>
    <w:rsid w:val="00BB47FF"/>
    <w:rsid w:val="00BB60C9"/>
    <w:rsid w:val="00BB7E93"/>
    <w:rsid w:val="00BC01EC"/>
    <w:rsid w:val="00BC41BB"/>
    <w:rsid w:val="00BC60D6"/>
    <w:rsid w:val="00BD51AC"/>
    <w:rsid w:val="00BE2785"/>
    <w:rsid w:val="00BE385A"/>
    <w:rsid w:val="00BE3A49"/>
    <w:rsid w:val="00BE4334"/>
    <w:rsid w:val="00BE77BF"/>
    <w:rsid w:val="00BF3312"/>
    <w:rsid w:val="00BF3A40"/>
    <w:rsid w:val="00BF40D2"/>
    <w:rsid w:val="00BF481B"/>
    <w:rsid w:val="00C1175F"/>
    <w:rsid w:val="00C14866"/>
    <w:rsid w:val="00C17488"/>
    <w:rsid w:val="00C20B15"/>
    <w:rsid w:val="00C23109"/>
    <w:rsid w:val="00C2451F"/>
    <w:rsid w:val="00C263EE"/>
    <w:rsid w:val="00C27C90"/>
    <w:rsid w:val="00C31C4C"/>
    <w:rsid w:val="00C4051C"/>
    <w:rsid w:val="00C41A54"/>
    <w:rsid w:val="00C420CF"/>
    <w:rsid w:val="00C438B2"/>
    <w:rsid w:val="00C44B02"/>
    <w:rsid w:val="00C45457"/>
    <w:rsid w:val="00C47BAB"/>
    <w:rsid w:val="00C5184E"/>
    <w:rsid w:val="00C5386A"/>
    <w:rsid w:val="00C53C85"/>
    <w:rsid w:val="00C54DCA"/>
    <w:rsid w:val="00C57BAE"/>
    <w:rsid w:val="00C6033E"/>
    <w:rsid w:val="00C67A7B"/>
    <w:rsid w:val="00C713B1"/>
    <w:rsid w:val="00C73149"/>
    <w:rsid w:val="00C73D75"/>
    <w:rsid w:val="00C81C08"/>
    <w:rsid w:val="00C90031"/>
    <w:rsid w:val="00C90D38"/>
    <w:rsid w:val="00C95F38"/>
    <w:rsid w:val="00C97CD5"/>
    <w:rsid w:val="00CA0940"/>
    <w:rsid w:val="00CA18B2"/>
    <w:rsid w:val="00CA24B6"/>
    <w:rsid w:val="00CA64B5"/>
    <w:rsid w:val="00CB5274"/>
    <w:rsid w:val="00CC23F4"/>
    <w:rsid w:val="00CC39C0"/>
    <w:rsid w:val="00CC79BB"/>
    <w:rsid w:val="00CD0660"/>
    <w:rsid w:val="00CD13C4"/>
    <w:rsid w:val="00CE26D1"/>
    <w:rsid w:val="00CE2C48"/>
    <w:rsid w:val="00CE41F6"/>
    <w:rsid w:val="00CF034D"/>
    <w:rsid w:val="00CF1B98"/>
    <w:rsid w:val="00D02392"/>
    <w:rsid w:val="00D04662"/>
    <w:rsid w:val="00D04ADC"/>
    <w:rsid w:val="00D0550D"/>
    <w:rsid w:val="00D05553"/>
    <w:rsid w:val="00D05A68"/>
    <w:rsid w:val="00D101EA"/>
    <w:rsid w:val="00D1153E"/>
    <w:rsid w:val="00D15EC5"/>
    <w:rsid w:val="00D167BA"/>
    <w:rsid w:val="00D17538"/>
    <w:rsid w:val="00D1767A"/>
    <w:rsid w:val="00D22D23"/>
    <w:rsid w:val="00D22E67"/>
    <w:rsid w:val="00D2655D"/>
    <w:rsid w:val="00D26BB5"/>
    <w:rsid w:val="00D32D25"/>
    <w:rsid w:val="00D332F8"/>
    <w:rsid w:val="00D35ED5"/>
    <w:rsid w:val="00D35F44"/>
    <w:rsid w:val="00D371F1"/>
    <w:rsid w:val="00D54040"/>
    <w:rsid w:val="00D55C65"/>
    <w:rsid w:val="00D57E33"/>
    <w:rsid w:val="00D63010"/>
    <w:rsid w:val="00D7032E"/>
    <w:rsid w:val="00D72740"/>
    <w:rsid w:val="00D764BC"/>
    <w:rsid w:val="00D8214F"/>
    <w:rsid w:val="00D82B9D"/>
    <w:rsid w:val="00D8373F"/>
    <w:rsid w:val="00D83D8F"/>
    <w:rsid w:val="00D84DBA"/>
    <w:rsid w:val="00D85663"/>
    <w:rsid w:val="00D85798"/>
    <w:rsid w:val="00D86546"/>
    <w:rsid w:val="00D90ECA"/>
    <w:rsid w:val="00D91905"/>
    <w:rsid w:val="00DA1A91"/>
    <w:rsid w:val="00DA431A"/>
    <w:rsid w:val="00DA6CFC"/>
    <w:rsid w:val="00DA77BE"/>
    <w:rsid w:val="00DB2EDA"/>
    <w:rsid w:val="00DC25F9"/>
    <w:rsid w:val="00DC6926"/>
    <w:rsid w:val="00DC69F2"/>
    <w:rsid w:val="00DD12EB"/>
    <w:rsid w:val="00DD13F8"/>
    <w:rsid w:val="00DD1C15"/>
    <w:rsid w:val="00DD4B0F"/>
    <w:rsid w:val="00DD4EFA"/>
    <w:rsid w:val="00DD5033"/>
    <w:rsid w:val="00DD57FC"/>
    <w:rsid w:val="00DE20AC"/>
    <w:rsid w:val="00DF2D93"/>
    <w:rsid w:val="00E01676"/>
    <w:rsid w:val="00E04303"/>
    <w:rsid w:val="00E04D9C"/>
    <w:rsid w:val="00E052B6"/>
    <w:rsid w:val="00E06078"/>
    <w:rsid w:val="00E0715F"/>
    <w:rsid w:val="00E13F23"/>
    <w:rsid w:val="00E1622A"/>
    <w:rsid w:val="00E16491"/>
    <w:rsid w:val="00E207C4"/>
    <w:rsid w:val="00E25B5F"/>
    <w:rsid w:val="00E34DB9"/>
    <w:rsid w:val="00E51B58"/>
    <w:rsid w:val="00E52A4F"/>
    <w:rsid w:val="00E60B52"/>
    <w:rsid w:val="00E60F97"/>
    <w:rsid w:val="00E6327C"/>
    <w:rsid w:val="00E65C24"/>
    <w:rsid w:val="00E7043A"/>
    <w:rsid w:val="00E70912"/>
    <w:rsid w:val="00E72E6C"/>
    <w:rsid w:val="00E74DB7"/>
    <w:rsid w:val="00E7632A"/>
    <w:rsid w:val="00E80A4B"/>
    <w:rsid w:val="00E8137F"/>
    <w:rsid w:val="00E814B3"/>
    <w:rsid w:val="00E81F00"/>
    <w:rsid w:val="00E82601"/>
    <w:rsid w:val="00E85096"/>
    <w:rsid w:val="00E851EC"/>
    <w:rsid w:val="00E868C6"/>
    <w:rsid w:val="00E86A53"/>
    <w:rsid w:val="00E86AF3"/>
    <w:rsid w:val="00E874F8"/>
    <w:rsid w:val="00E90135"/>
    <w:rsid w:val="00E93284"/>
    <w:rsid w:val="00E95699"/>
    <w:rsid w:val="00EA0D43"/>
    <w:rsid w:val="00EA27DC"/>
    <w:rsid w:val="00EA2D0A"/>
    <w:rsid w:val="00EA3A35"/>
    <w:rsid w:val="00EB02E3"/>
    <w:rsid w:val="00EB449A"/>
    <w:rsid w:val="00EB589C"/>
    <w:rsid w:val="00EB6C12"/>
    <w:rsid w:val="00EC668D"/>
    <w:rsid w:val="00ED03C4"/>
    <w:rsid w:val="00ED079C"/>
    <w:rsid w:val="00ED0B9C"/>
    <w:rsid w:val="00ED130E"/>
    <w:rsid w:val="00ED21FA"/>
    <w:rsid w:val="00EE11E2"/>
    <w:rsid w:val="00EE3F49"/>
    <w:rsid w:val="00EF7539"/>
    <w:rsid w:val="00F050F4"/>
    <w:rsid w:val="00F07345"/>
    <w:rsid w:val="00F105D8"/>
    <w:rsid w:val="00F1285F"/>
    <w:rsid w:val="00F163C1"/>
    <w:rsid w:val="00F16CA3"/>
    <w:rsid w:val="00F21EBF"/>
    <w:rsid w:val="00F2245B"/>
    <w:rsid w:val="00F25D73"/>
    <w:rsid w:val="00F27371"/>
    <w:rsid w:val="00F305F7"/>
    <w:rsid w:val="00F30EAE"/>
    <w:rsid w:val="00F326D1"/>
    <w:rsid w:val="00F327A2"/>
    <w:rsid w:val="00F341BE"/>
    <w:rsid w:val="00F44843"/>
    <w:rsid w:val="00F457C6"/>
    <w:rsid w:val="00F47B93"/>
    <w:rsid w:val="00F50310"/>
    <w:rsid w:val="00F52D7C"/>
    <w:rsid w:val="00F55AB0"/>
    <w:rsid w:val="00F573F2"/>
    <w:rsid w:val="00F6530E"/>
    <w:rsid w:val="00F70C9D"/>
    <w:rsid w:val="00F7376F"/>
    <w:rsid w:val="00F80026"/>
    <w:rsid w:val="00F81B45"/>
    <w:rsid w:val="00F8597C"/>
    <w:rsid w:val="00F9022D"/>
    <w:rsid w:val="00F903D4"/>
    <w:rsid w:val="00F925B3"/>
    <w:rsid w:val="00F93504"/>
    <w:rsid w:val="00FA4EB5"/>
    <w:rsid w:val="00FB379F"/>
    <w:rsid w:val="00FB4CFC"/>
    <w:rsid w:val="00FC385F"/>
    <w:rsid w:val="00FD6E60"/>
    <w:rsid w:val="00FD75CE"/>
    <w:rsid w:val="00FE2085"/>
    <w:rsid w:val="00FE3253"/>
    <w:rsid w:val="00FE4B1E"/>
    <w:rsid w:val="00FF4B95"/>
    <w:rsid w:val="00FF52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489B8"/>
  <w15:docId w15:val="{C4658115-40F9-4581-8A1F-A0978ED79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semiHidden/>
    <w:unhideWhenUsed/>
    <w:qFormat/>
    <w:rsid w:val="00D83D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uiPriority w:val="10"/>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uiPriority w:val="10"/>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8"/>
      </w:numPr>
      <w:spacing w:before="0"/>
      <w:jc w:val="both"/>
    </w:pPr>
    <w:rPr>
      <w:rFonts w:eastAsia="Calibri" w:cs="Arial"/>
      <w:spacing w:val="0"/>
    </w:rPr>
  </w:style>
  <w:style w:type="paragraph" w:customStyle="1" w:styleId="Odrky2rove">
    <w:name w:val="Odrážky 2 úroveň"/>
    <w:basedOn w:val="Normln"/>
    <w:rsid w:val="001373D1"/>
    <w:pPr>
      <w:numPr>
        <w:ilvl w:val="1"/>
        <w:numId w:val="8"/>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10"/>
      </w:numPr>
      <w:tabs>
        <w:tab w:val="left" w:pos="567"/>
      </w:tabs>
      <w:jc w:val="both"/>
    </w:pPr>
    <w:rPr>
      <w:spacing w:val="0"/>
    </w:rPr>
  </w:style>
  <w:style w:type="paragraph" w:customStyle="1" w:styleId="01-L">
    <w:name w:val="01-ČL."/>
    <w:basedOn w:val="Normln"/>
    <w:next w:val="Normln"/>
    <w:qFormat/>
    <w:rsid w:val="001373D1"/>
    <w:pPr>
      <w:numPr>
        <w:numId w:val="10"/>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clear" w:pos="1506"/>
        <w:tab w:val="left" w:pos="1134"/>
        <w:tab w:val="num" w:pos="1789"/>
      </w:tabs>
      <w:ind w:left="1559"/>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lp1"/>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uiPriority w:val="99"/>
    <w:rsid w:val="007F3FA7"/>
    <w:pPr>
      <w:ind w:left="0" w:firstLine="0"/>
      <w:jc w:val="both"/>
    </w:pPr>
    <w:rPr>
      <w:rFonts w:cs="Arial"/>
      <w:spacing w:val="0"/>
    </w:rPr>
  </w:style>
  <w:style w:type="character" w:customStyle="1" w:styleId="TextkomenteChar">
    <w:name w:val="Text komentáře Char"/>
    <w:basedOn w:val="Standardnpsmoodstavce"/>
    <w:link w:val="Textkomente"/>
    <w:uiPriority w:val="99"/>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13"/>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13"/>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14"/>
      </w:numPr>
      <w:spacing w:before="0" w:after="120"/>
      <w:jc w:val="both"/>
    </w:pPr>
    <w:rPr>
      <w:spacing w:val="0"/>
    </w:rPr>
  </w:style>
  <w:style w:type="character" w:customStyle="1" w:styleId="Nadpis2Char">
    <w:name w:val="Nadpis 2 Char"/>
    <w:basedOn w:val="Standardnpsmoodstavce"/>
    <w:link w:val="Nadpis2"/>
    <w:uiPriority w:val="9"/>
    <w:semiHidden/>
    <w:rsid w:val="00D83D8F"/>
    <w:rPr>
      <w:rFonts w:asciiTheme="majorHAnsi" w:eastAsiaTheme="majorEastAsia" w:hAnsiTheme="majorHAnsi" w:cstheme="majorBidi"/>
      <w:b/>
      <w:bCs/>
      <w:color w:val="4F81BD" w:themeColor="accent1"/>
      <w:spacing w:val="4"/>
      <w:sz w:val="26"/>
      <w:szCs w:val="26"/>
      <w:lang w:eastAsia="cs-CZ"/>
    </w:rPr>
  </w:style>
  <w:style w:type="paragraph" w:styleId="Revize">
    <w:name w:val="Revision"/>
    <w:hidden/>
    <w:uiPriority w:val="99"/>
    <w:semiHidden/>
    <w:rsid w:val="00C81C08"/>
    <w:pPr>
      <w:spacing w:after="0" w:line="240" w:lineRule="auto"/>
    </w:pPr>
    <w:rPr>
      <w:rFonts w:ascii="Arial" w:eastAsia="Times New Roman" w:hAnsi="Arial" w:cs="Times New Roman"/>
      <w:spacing w:val="4"/>
      <w:sz w:val="20"/>
      <w:szCs w:val="20"/>
      <w:lang w:eastAsia="cs-CZ"/>
    </w:rPr>
  </w:style>
  <w:style w:type="table" w:styleId="Mkatabulky">
    <w:name w:val="Table Grid"/>
    <w:basedOn w:val="Normlntabulka"/>
    <w:uiPriority w:val="99"/>
    <w:rsid w:val="00CC79BB"/>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C438B2"/>
  </w:style>
  <w:style w:type="character" w:customStyle="1" w:styleId="data1">
    <w:name w:val="data1"/>
    <w:basedOn w:val="Standardnpsmoodstavce"/>
    <w:rsid w:val="002F1E04"/>
    <w:rPr>
      <w:rFonts w:ascii="Arial" w:hAnsi="Arial" w:cs="Arial" w:hint="default"/>
      <w:b/>
      <w:bCs/>
      <w:sz w:val="20"/>
      <w:szCs w:val="20"/>
    </w:rPr>
  </w:style>
  <w:style w:type="paragraph" w:styleId="Seznam">
    <w:name w:val="List"/>
    <w:basedOn w:val="Normln"/>
    <w:rsid w:val="00C420CF"/>
    <w:pPr>
      <w:spacing w:before="0"/>
      <w:ind w:left="283" w:hanging="283"/>
    </w:pPr>
    <w:rPr>
      <w:rFonts w:ascii="Times New Roman" w:eastAsia="SimSun" w:hAnsi="Times New Roman"/>
      <w:spacing w:val="0"/>
      <w:sz w:val="24"/>
      <w:szCs w:val="24"/>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qFormat/>
    <w:rsid w:val="008A12C4"/>
    <w:rPr>
      <w:rFonts w:ascii="Arial" w:eastAsia="Times New Roman" w:hAnsi="Arial" w:cs="Times New Roman"/>
      <w:spacing w:val="4"/>
      <w:sz w:val="20"/>
      <w:szCs w:val="20"/>
      <w:lang w:eastAsia="cs-CZ"/>
    </w:rPr>
  </w:style>
  <w:style w:type="paragraph" w:styleId="Zkladntextodsazen2">
    <w:name w:val="Body Text Indent 2"/>
    <w:basedOn w:val="Normln"/>
    <w:link w:val="Zkladntextodsazen2Char"/>
    <w:uiPriority w:val="99"/>
    <w:semiHidden/>
    <w:unhideWhenUsed/>
    <w:rsid w:val="0040075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00757"/>
    <w:rPr>
      <w:rFonts w:ascii="Arial" w:eastAsia="Times New Roman" w:hAnsi="Arial" w:cs="Times New Roman"/>
      <w:spacing w:val="4"/>
      <w:sz w:val="20"/>
      <w:szCs w:val="20"/>
      <w:lang w:eastAsia="cs-CZ"/>
    </w:rPr>
  </w:style>
  <w:style w:type="paragraph" w:customStyle="1" w:styleId="Prohlen">
    <w:name w:val="Prohlášení"/>
    <w:basedOn w:val="Normln"/>
    <w:rsid w:val="00110C8F"/>
    <w:pPr>
      <w:widowControl w:val="0"/>
      <w:spacing w:before="0" w:line="280" w:lineRule="atLeast"/>
      <w:ind w:left="0" w:firstLine="0"/>
      <w:jc w:val="center"/>
    </w:pPr>
    <w:rPr>
      <w:rFonts w:ascii="Times New Roman" w:hAnsi="Times New Roman"/>
      <w:b/>
      <w:spacing w:val="0"/>
      <w:sz w:val="24"/>
      <w:lang w:eastAsia="en-US"/>
    </w:rPr>
  </w:style>
  <w:style w:type="character" w:styleId="Nevyeenzmnka">
    <w:name w:val="Unresolved Mention"/>
    <w:basedOn w:val="Standardnpsmoodstavce"/>
    <w:uiPriority w:val="99"/>
    <w:semiHidden/>
    <w:unhideWhenUsed/>
    <w:rsid w:val="00764DD7"/>
    <w:rPr>
      <w:color w:val="605E5C"/>
      <w:shd w:val="clear" w:color="auto" w:fill="E1DFDD"/>
    </w:rPr>
  </w:style>
  <w:style w:type="character" w:customStyle="1" w:styleId="02-ODST-2Char">
    <w:name w:val="02-ODST-2 Char"/>
    <w:basedOn w:val="Standardnpsmoodstavce"/>
    <w:link w:val="02-ODST-2"/>
    <w:rsid w:val="00D54040"/>
    <w:rPr>
      <w:rFonts w:ascii="Arial" w:eastAsia="Times New Roman" w:hAnsi="Arial" w:cs="Times New Roman"/>
      <w:sz w:val="20"/>
      <w:szCs w:val="20"/>
      <w:lang w:eastAsia="cs-CZ"/>
    </w:rPr>
  </w:style>
  <w:style w:type="character" w:styleId="Sledovanodkaz">
    <w:name w:val="FollowedHyperlink"/>
    <w:basedOn w:val="Standardnpsmoodstavce"/>
    <w:uiPriority w:val="99"/>
    <w:semiHidden/>
    <w:unhideWhenUsed/>
    <w:rsid w:val="00015923"/>
    <w:rPr>
      <w:color w:val="800080" w:themeColor="followedHyperlink"/>
      <w:u w:val="single"/>
    </w:rPr>
  </w:style>
  <w:style w:type="paragraph" w:styleId="Textpoznpodarou">
    <w:name w:val="footnote text"/>
    <w:basedOn w:val="Normln"/>
    <w:link w:val="TextpoznpodarouChar"/>
    <w:uiPriority w:val="99"/>
    <w:unhideWhenUsed/>
    <w:rsid w:val="00972DE1"/>
    <w:pPr>
      <w:suppressAutoHyphens/>
      <w:spacing w:before="0"/>
      <w:ind w:left="0" w:firstLine="0"/>
      <w:jc w:val="both"/>
    </w:pPr>
    <w:rPr>
      <w:rFonts w:ascii="Times New Roman" w:hAnsi="Times New Roman"/>
      <w:spacing w:val="0"/>
      <w:lang w:eastAsia="ar-SA"/>
    </w:rPr>
  </w:style>
  <w:style w:type="character" w:customStyle="1" w:styleId="TextpoznpodarouChar">
    <w:name w:val="Text pozn. pod čarou Char"/>
    <w:basedOn w:val="Standardnpsmoodstavce"/>
    <w:link w:val="Textpoznpodarou"/>
    <w:uiPriority w:val="99"/>
    <w:rsid w:val="00972DE1"/>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972D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89739">
      <w:bodyDiv w:val="1"/>
      <w:marLeft w:val="0"/>
      <w:marRight w:val="0"/>
      <w:marTop w:val="0"/>
      <w:marBottom w:val="0"/>
      <w:divBdr>
        <w:top w:val="none" w:sz="0" w:space="0" w:color="auto"/>
        <w:left w:val="none" w:sz="0" w:space="0" w:color="auto"/>
        <w:bottom w:val="none" w:sz="0" w:space="0" w:color="auto"/>
        <w:right w:val="none" w:sz="0" w:space="0" w:color="auto"/>
      </w:divBdr>
      <w:divsChild>
        <w:div w:id="1106539091">
          <w:marLeft w:val="0"/>
          <w:marRight w:val="0"/>
          <w:marTop w:val="0"/>
          <w:marBottom w:val="0"/>
          <w:divBdr>
            <w:top w:val="none" w:sz="0" w:space="0" w:color="auto"/>
            <w:left w:val="none" w:sz="0" w:space="0" w:color="auto"/>
            <w:bottom w:val="none" w:sz="0" w:space="0" w:color="auto"/>
            <w:right w:val="none" w:sz="0" w:space="0" w:color="auto"/>
          </w:divBdr>
          <w:divsChild>
            <w:div w:id="844589342">
              <w:marLeft w:val="0"/>
              <w:marRight w:val="0"/>
              <w:marTop w:val="0"/>
              <w:marBottom w:val="0"/>
              <w:divBdr>
                <w:top w:val="none" w:sz="0" w:space="0" w:color="auto"/>
                <w:left w:val="none" w:sz="0" w:space="0" w:color="auto"/>
                <w:bottom w:val="none" w:sz="0" w:space="0" w:color="auto"/>
                <w:right w:val="none" w:sz="0" w:space="0" w:color="auto"/>
              </w:divBdr>
              <w:divsChild>
                <w:div w:id="181825809">
                  <w:marLeft w:val="0"/>
                  <w:marRight w:val="0"/>
                  <w:marTop w:val="0"/>
                  <w:marBottom w:val="0"/>
                  <w:divBdr>
                    <w:top w:val="none" w:sz="0" w:space="0" w:color="auto"/>
                    <w:left w:val="none" w:sz="0" w:space="0" w:color="auto"/>
                    <w:bottom w:val="none" w:sz="0" w:space="0" w:color="auto"/>
                    <w:right w:val="none" w:sz="0" w:space="0" w:color="auto"/>
                  </w:divBdr>
                  <w:divsChild>
                    <w:div w:id="375276916">
                      <w:marLeft w:val="0"/>
                      <w:marRight w:val="0"/>
                      <w:marTop w:val="0"/>
                      <w:marBottom w:val="0"/>
                      <w:divBdr>
                        <w:top w:val="none" w:sz="0" w:space="0" w:color="auto"/>
                        <w:left w:val="none" w:sz="0" w:space="0" w:color="auto"/>
                        <w:bottom w:val="none" w:sz="0" w:space="0" w:color="auto"/>
                        <w:right w:val="none" w:sz="0" w:space="0" w:color="auto"/>
                      </w:divBdr>
                      <w:divsChild>
                        <w:div w:id="1792481999">
                          <w:marLeft w:val="0"/>
                          <w:marRight w:val="0"/>
                          <w:marTop w:val="0"/>
                          <w:marBottom w:val="0"/>
                          <w:divBdr>
                            <w:top w:val="none" w:sz="0" w:space="0" w:color="auto"/>
                            <w:left w:val="none" w:sz="0" w:space="0" w:color="auto"/>
                            <w:bottom w:val="none" w:sz="0" w:space="0" w:color="auto"/>
                            <w:right w:val="none" w:sz="0" w:space="0" w:color="auto"/>
                          </w:divBdr>
                          <w:divsChild>
                            <w:div w:id="395787151">
                              <w:marLeft w:val="0"/>
                              <w:marRight w:val="0"/>
                              <w:marTop w:val="0"/>
                              <w:marBottom w:val="0"/>
                              <w:divBdr>
                                <w:top w:val="none" w:sz="0" w:space="0" w:color="auto"/>
                                <w:left w:val="none" w:sz="0" w:space="0" w:color="auto"/>
                                <w:bottom w:val="none" w:sz="0" w:space="0" w:color="auto"/>
                                <w:right w:val="none" w:sz="0" w:space="0" w:color="auto"/>
                              </w:divBdr>
                              <w:divsChild>
                                <w:div w:id="67137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0155962">
      <w:bodyDiv w:val="1"/>
      <w:marLeft w:val="0"/>
      <w:marRight w:val="0"/>
      <w:marTop w:val="0"/>
      <w:marBottom w:val="0"/>
      <w:divBdr>
        <w:top w:val="none" w:sz="0" w:space="0" w:color="auto"/>
        <w:left w:val="none" w:sz="0" w:space="0" w:color="auto"/>
        <w:bottom w:val="none" w:sz="0" w:space="0" w:color="auto"/>
        <w:right w:val="none" w:sz="0" w:space="0" w:color="auto"/>
      </w:divBdr>
    </w:div>
    <w:div w:id="813303431">
      <w:bodyDiv w:val="1"/>
      <w:marLeft w:val="0"/>
      <w:marRight w:val="0"/>
      <w:marTop w:val="0"/>
      <w:marBottom w:val="0"/>
      <w:divBdr>
        <w:top w:val="none" w:sz="0" w:space="0" w:color="auto"/>
        <w:left w:val="none" w:sz="0" w:space="0" w:color="auto"/>
        <w:bottom w:val="none" w:sz="0" w:space="0" w:color="auto"/>
        <w:right w:val="none" w:sz="0" w:space="0" w:color="auto"/>
      </w:divBdr>
      <w:divsChild>
        <w:div w:id="1158569401">
          <w:marLeft w:val="0"/>
          <w:marRight w:val="0"/>
          <w:marTop w:val="0"/>
          <w:marBottom w:val="0"/>
          <w:divBdr>
            <w:top w:val="none" w:sz="0" w:space="0" w:color="auto"/>
            <w:left w:val="none" w:sz="0" w:space="0" w:color="auto"/>
            <w:bottom w:val="none" w:sz="0" w:space="0" w:color="auto"/>
            <w:right w:val="none" w:sz="0" w:space="0" w:color="auto"/>
          </w:divBdr>
          <w:divsChild>
            <w:div w:id="250898614">
              <w:marLeft w:val="0"/>
              <w:marRight w:val="0"/>
              <w:marTop w:val="0"/>
              <w:marBottom w:val="0"/>
              <w:divBdr>
                <w:top w:val="none" w:sz="0" w:space="0" w:color="auto"/>
                <w:left w:val="none" w:sz="0" w:space="0" w:color="auto"/>
                <w:bottom w:val="none" w:sz="0" w:space="0" w:color="auto"/>
                <w:right w:val="none" w:sz="0" w:space="0" w:color="auto"/>
              </w:divBdr>
              <w:divsChild>
                <w:div w:id="1194272377">
                  <w:marLeft w:val="0"/>
                  <w:marRight w:val="0"/>
                  <w:marTop w:val="0"/>
                  <w:marBottom w:val="0"/>
                  <w:divBdr>
                    <w:top w:val="none" w:sz="0" w:space="0" w:color="auto"/>
                    <w:left w:val="none" w:sz="0" w:space="0" w:color="auto"/>
                    <w:bottom w:val="none" w:sz="0" w:space="0" w:color="auto"/>
                    <w:right w:val="none" w:sz="0" w:space="0" w:color="auto"/>
                  </w:divBdr>
                  <w:divsChild>
                    <w:div w:id="1009215380">
                      <w:marLeft w:val="0"/>
                      <w:marRight w:val="0"/>
                      <w:marTop w:val="0"/>
                      <w:marBottom w:val="0"/>
                      <w:divBdr>
                        <w:top w:val="none" w:sz="0" w:space="0" w:color="auto"/>
                        <w:left w:val="none" w:sz="0" w:space="0" w:color="auto"/>
                        <w:bottom w:val="none" w:sz="0" w:space="0" w:color="auto"/>
                        <w:right w:val="none" w:sz="0" w:space="0" w:color="auto"/>
                      </w:divBdr>
                      <w:divsChild>
                        <w:div w:id="9963088">
                          <w:marLeft w:val="0"/>
                          <w:marRight w:val="0"/>
                          <w:marTop w:val="0"/>
                          <w:marBottom w:val="0"/>
                          <w:divBdr>
                            <w:top w:val="none" w:sz="0" w:space="0" w:color="auto"/>
                            <w:left w:val="none" w:sz="0" w:space="0" w:color="auto"/>
                            <w:bottom w:val="none" w:sz="0" w:space="0" w:color="auto"/>
                            <w:right w:val="none" w:sz="0" w:space="0" w:color="auto"/>
                          </w:divBdr>
                          <w:divsChild>
                            <w:div w:id="1755055698">
                              <w:marLeft w:val="0"/>
                              <w:marRight w:val="0"/>
                              <w:marTop w:val="0"/>
                              <w:marBottom w:val="0"/>
                              <w:divBdr>
                                <w:top w:val="none" w:sz="0" w:space="0" w:color="auto"/>
                                <w:left w:val="none" w:sz="0" w:space="0" w:color="auto"/>
                                <w:bottom w:val="none" w:sz="0" w:space="0" w:color="auto"/>
                                <w:right w:val="none" w:sz="0" w:space="0" w:color="auto"/>
                              </w:divBdr>
                              <w:divsChild>
                                <w:div w:id="14111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228500">
      <w:bodyDiv w:val="1"/>
      <w:marLeft w:val="0"/>
      <w:marRight w:val="0"/>
      <w:marTop w:val="0"/>
      <w:marBottom w:val="0"/>
      <w:divBdr>
        <w:top w:val="none" w:sz="0" w:space="0" w:color="auto"/>
        <w:left w:val="none" w:sz="0" w:space="0" w:color="auto"/>
        <w:bottom w:val="none" w:sz="0" w:space="0" w:color="auto"/>
        <w:right w:val="none" w:sz="0" w:space="0" w:color="auto"/>
      </w:divBdr>
    </w:div>
    <w:div w:id="2125153477">
      <w:bodyDiv w:val="1"/>
      <w:marLeft w:val="0"/>
      <w:marRight w:val="0"/>
      <w:marTop w:val="0"/>
      <w:marBottom w:val="0"/>
      <w:divBdr>
        <w:top w:val="none" w:sz="0" w:space="0" w:color="auto"/>
        <w:left w:val="none" w:sz="0" w:space="0" w:color="auto"/>
        <w:bottom w:val="none" w:sz="0" w:space="0" w:color="auto"/>
        <w:right w:val="none" w:sz="0" w:space="0" w:color="auto"/>
      </w:divBdr>
      <w:divsChild>
        <w:div w:id="1261640999">
          <w:marLeft w:val="0"/>
          <w:marRight w:val="0"/>
          <w:marTop w:val="0"/>
          <w:marBottom w:val="0"/>
          <w:divBdr>
            <w:top w:val="none" w:sz="0" w:space="0" w:color="auto"/>
            <w:left w:val="none" w:sz="0" w:space="0" w:color="auto"/>
            <w:bottom w:val="none" w:sz="0" w:space="0" w:color="auto"/>
            <w:right w:val="none" w:sz="0" w:space="0" w:color="auto"/>
          </w:divBdr>
          <w:divsChild>
            <w:div w:id="1963346184">
              <w:marLeft w:val="0"/>
              <w:marRight w:val="0"/>
              <w:marTop w:val="0"/>
              <w:marBottom w:val="0"/>
              <w:divBdr>
                <w:top w:val="none" w:sz="0" w:space="0" w:color="auto"/>
                <w:left w:val="none" w:sz="0" w:space="0" w:color="auto"/>
                <w:bottom w:val="none" w:sz="0" w:space="0" w:color="auto"/>
                <w:right w:val="none" w:sz="0" w:space="0" w:color="auto"/>
              </w:divBdr>
              <w:divsChild>
                <w:div w:id="1681421296">
                  <w:marLeft w:val="225"/>
                  <w:marRight w:val="225"/>
                  <w:marTop w:val="0"/>
                  <w:marBottom w:val="0"/>
                  <w:divBdr>
                    <w:top w:val="none" w:sz="0" w:space="0" w:color="auto"/>
                    <w:left w:val="none" w:sz="0" w:space="0" w:color="auto"/>
                    <w:bottom w:val="none" w:sz="0" w:space="0" w:color="auto"/>
                    <w:right w:val="none" w:sz="0" w:space="0" w:color="auto"/>
                  </w:divBdr>
                  <w:divsChild>
                    <w:div w:id="106199448">
                      <w:marLeft w:val="0"/>
                      <w:marRight w:val="0"/>
                      <w:marTop w:val="0"/>
                      <w:marBottom w:val="0"/>
                      <w:divBdr>
                        <w:top w:val="none" w:sz="0" w:space="0" w:color="auto"/>
                        <w:left w:val="none" w:sz="0" w:space="0" w:color="auto"/>
                        <w:bottom w:val="none" w:sz="0" w:space="0" w:color="auto"/>
                        <w:right w:val="none" w:sz="0" w:space="0" w:color="auto"/>
                      </w:divBdr>
                      <w:divsChild>
                        <w:div w:id="1532836902">
                          <w:marLeft w:val="0"/>
                          <w:marRight w:val="0"/>
                          <w:marTop w:val="0"/>
                          <w:marBottom w:val="0"/>
                          <w:divBdr>
                            <w:top w:val="none" w:sz="0" w:space="0" w:color="auto"/>
                            <w:left w:val="none" w:sz="0" w:space="0" w:color="auto"/>
                            <w:bottom w:val="none" w:sz="0" w:space="0" w:color="auto"/>
                            <w:right w:val="none" w:sz="0" w:space="0" w:color="auto"/>
                          </w:divBdr>
                          <w:divsChild>
                            <w:div w:id="161463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eproas.movisio.com/files/Dokumenty/V%C3%BDb%C4%9Brov%C3%A1%20%C5%99%C3%ADzen%C3%AD/VOP-AD-2013-12-09.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proas@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kontakty/sklad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an.jelinek@ceproas.cz" TargetMode="External"/><Relationship Id="rId4" Type="http://schemas.openxmlformats.org/officeDocument/2006/relationships/settings" Target="settings.xml"/><Relationship Id="rId9" Type="http://schemas.openxmlformats.org/officeDocument/2006/relationships/hyperlink" Target="mailto:viktor.stuchlik@ceproas.cz" TargetMode="External"/><Relationship Id="rId14" Type="http://schemas.openxmlformats.org/officeDocument/2006/relationships/hyperlink" Target="https://www.ceproas.cz/vyberova-rizeni/zverejneni-poptavek"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88685-A521-417C-92AD-4BB7C04B7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28</Pages>
  <Words>11910</Words>
  <Characters>70274</Characters>
  <Application>Microsoft Office Word</Application>
  <DocSecurity>0</DocSecurity>
  <Lines>585</Lines>
  <Paragraphs>164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Hošková Lenka</cp:lastModifiedBy>
  <cp:revision>46</cp:revision>
  <cp:lastPrinted>2015-02-16T13:15:00Z</cp:lastPrinted>
  <dcterms:created xsi:type="dcterms:W3CDTF">2023-02-16T12:17:00Z</dcterms:created>
  <dcterms:modified xsi:type="dcterms:W3CDTF">2023-02-19T15:01:00Z</dcterms:modified>
</cp:coreProperties>
</file>